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00" w:rsidRPr="005A0823" w:rsidRDefault="00D35300" w:rsidP="00D35300">
      <w:pPr>
        <w:spacing w:after="0"/>
        <w:jc w:val="center"/>
        <w:rPr>
          <w:b/>
          <w:sz w:val="24"/>
          <w:szCs w:val="24"/>
        </w:rPr>
      </w:pPr>
      <w:r w:rsidRPr="005A0823">
        <w:rPr>
          <w:b/>
          <w:sz w:val="24"/>
          <w:szCs w:val="24"/>
        </w:rPr>
        <w:t>STANLY COUNTY</w:t>
      </w:r>
    </w:p>
    <w:p w:rsidR="00D35300" w:rsidRDefault="00D35300" w:rsidP="00D35300">
      <w:pPr>
        <w:spacing w:after="0"/>
        <w:jc w:val="center"/>
        <w:rPr>
          <w:b/>
          <w:sz w:val="24"/>
          <w:szCs w:val="24"/>
        </w:rPr>
      </w:pPr>
      <w:r w:rsidRPr="005A0823">
        <w:rPr>
          <w:b/>
          <w:sz w:val="24"/>
          <w:szCs w:val="24"/>
        </w:rPr>
        <w:t>BOARD OF COMMISSIONERS</w:t>
      </w:r>
    </w:p>
    <w:p w:rsidR="00D35300" w:rsidRPr="005A0823" w:rsidRDefault="00D35300" w:rsidP="00D35300">
      <w:pPr>
        <w:spacing w:after="0"/>
        <w:jc w:val="center"/>
        <w:rPr>
          <w:b/>
          <w:sz w:val="24"/>
          <w:szCs w:val="24"/>
        </w:rPr>
      </w:pPr>
      <w:r>
        <w:rPr>
          <w:b/>
          <w:sz w:val="24"/>
          <w:szCs w:val="24"/>
        </w:rPr>
        <w:t xml:space="preserve">REGULAR MEETING MINUTES </w:t>
      </w:r>
    </w:p>
    <w:p w:rsidR="00D35300" w:rsidRPr="00B00F1A" w:rsidRDefault="00D35300" w:rsidP="00D35300">
      <w:pPr>
        <w:spacing w:after="0"/>
        <w:jc w:val="center"/>
        <w:rPr>
          <w:b/>
          <w:sz w:val="24"/>
          <w:szCs w:val="24"/>
        </w:rPr>
      </w:pPr>
      <w:r>
        <w:rPr>
          <w:b/>
          <w:sz w:val="24"/>
          <w:szCs w:val="24"/>
        </w:rPr>
        <w:t>JANUARY 7, 2013</w:t>
      </w:r>
      <w:r w:rsidRPr="00B00F1A">
        <w:rPr>
          <w:b/>
          <w:sz w:val="24"/>
          <w:szCs w:val="24"/>
        </w:rPr>
        <w:t xml:space="preserve"> </w:t>
      </w:r>
    </w:p>
    <w:p w:rsidR="00D35300" w:rsidRDefault="00D35300" w:rsidP="00D35300">
      <w:pPr>
        <w:spacing w:after="0"/>
        <w:jc w:val="center"/>
        <w:rPr>
          <w:b/>
        </w:rPr>
      </w:pPr>
    </w:p>
    <w:p w:rsidR="00D35300" w:rsidRDefault="00D35300" w:rsidP="00D35300">
      <w:pPr>
        <w:spacing w:after="0"/>
        <w:rPr>
          <w:sz w:val="24"/>
          <w:szCs w:val="24"/>
        </w:rPr>
      </w:pPr>
      <w:r>
        <w:rPr>
          <w:b/>
          <w:sz w:val="24"/>
          <w:szCs w:val="24"/>
        </w:rPr>
        <w:t xml:space="preserve">COMMISSIONERS PRESENT:     </w:t>
      </w:r>
      <w:r>
        <w:rPr>
          <w:sz w:val="24"/>
          <w:szCs w:val="24"/>
        </w:rPr>
        <w:t xml:space="preserve">                                        Gene McIntyre, Chairman</w:t>
      </w:r>
    </w:p>
    <w:p w:rsidR="00D35300" w:rsidRDefault="00D35300" w:rsidP="00D35300">
      <w:pPr>
        <w:spacing w:after="0"/>
        <w:rPr>
          <w:sz w:val="24"/>
          <w:szCs w:val="24"/>
        </w:rPr>
      </w:pPr>
      <w:r>
        <w:rPr>
          <w:sz w:val="24"/>
          <w:szCs w:val="24"/>
        </w:rPr>
        <w:t xml:space="preserve">                                                                                                Josh Morton, Vice Chairman</w:t>
      </w:r>
    </w:p>
    <w:p w:rsidR="00D35300" w:rsidRDefault="00D35300" w:rsidP="00D3530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Peter Asciutto  </w:t>
      </w:r>
    </w:p>
    <w:p w:rsidR="00D35300" w:rsidRDefault="00D35300" w:rsidP="00D3530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Tony Dennis</w:t>
      </w:r>
    </w:p>
    <w:p w:rsidR="00D35300" w:rsidRDefault="00D35300" w:rsidP="00D35300">
      <w:pPr>
        <w:spacing w:after="0"/>
        <w:rPr>
          <w:sz w:val="24"/>
          <w:szCs w:val="24"/>
        </w:rPr>
      </w:pPr>
      <w:r>
        <w:rPr>
          <w:sz w:val="24"/>
          <w:szCs w:val="24"/>
        </w:rPr>
        <w:t xml:space="preserve">                                                                                                Lindsey Dunevant</w:t>
      </w:r>
    </w:p>
    <w:p w:rsidR="00D35300" w:rsidRDefault="00D35300" w:rsidP="00D35300">
      <w:pPr>
        <w:spacing w:after="0"/>
        <w:rPr>
          <w:sz w:val="24"/>
          <w:szCs w:val="24"/>
        </w:rPr>
      </w:pPr>
    </w:p>
    <w:p w:rsidR="00D35300" w:rsidRDefault="00D35300" w:rsidP="00D35300">
      <w:pPr>
        <w:spacing w:after="0"/>
        <w:rPr>
          <w:sz w:val="24"/>
          <w:szCs w:val="24"/>
        </w:rPr>
      </w:pPr>
      <w:r w:rsidRPr="00875C89">
        <w:rPr>
          <w:b/>
          <w:sz w:val="24"/>
          <w:szCs w:val="24"/>
        </w:rPr>
        <w:t xml:space="preserve">COMMISSIONERS ABSENT:  </w:t>
      </w:r>
      <w:r w:rsidRPr="00875C89">
        <w:rPr>
          <w:b/>
          <w:sz w:val="24"/>
          <w:szCs w:val="24"/>
        </w:rPr>
        <w:tab/>
      </w:r>
      <w:r>
        <w:rPr>
          <w:sz w:val="24"/>
          <w:szCs w:val="24"/>
        </w:rPr>
        <w:t xml:space="preserve">                                           None  </w:t>
      </w:r>
    </w:p>
    <w:p w:rsidR="00D35300" w:rsidRDefault="00D35300" w:rsidP="00D35300">
      <w:pPr>
        <w:spacing w:after="0"/>
        <w:rPr>
          <w:sz w:val="24"/>
          <w:szCs w:val="24"/>
        </w:rPr>
      </w:pPr>
    </w:p>
    <w:p w:rsidR="00D35300" w:rsidRDefault="00D35300" w:rsidP="00D35300">
      <w:pPr>
        <w:spacing w:after="0"/>
        <w:rPr>
          <w:sz w:val="24"/>
          <w:szCs w:val="24"/>
        </w:rPr>
      </w:pPr>
      <w:r w:rsidRPr="00875C89">
        <w:rPr>
          <w:b/>
          <w:sz w:val="24"/>
          <w:szCs w:val="24"/>
        </w:rPr>
        <w:t xml:space="preserve">STAFF PRESENT:  </w:t>
      </w:r>
      <w:r w:rsidRPr="00875C89">
        <w:rPr>
          <w:b/>
          <w:sz w:val="24"/>
          <w:szCs w:val="24"/>
        </w:rPr>
        <w:tab/>
      </w:r>
      <w:r>
        <w:rPr>
          <w:b/>
          <w:sz w:val="24"/>
          <w:szCs w:val="24"/>
        </w:rPr>
        <w:tab/>
      </w:r>
      <w:r>
        <w:rPr>
          <w:b/>
          <w:sz w:val="24"/>
          <w:szCs w:val="24"/>
        </w:rPr>
        <w:tab/>
      </w:r>
      <w:r>
        <w:rPr>
          <w:b/>
          <w:sz w:val="24"/>
          <w:szCs w:val="24"/>
        </w:rPr>
        <w:tab/>
        <w:t xml:space="preserve">                </w:t>
      </w:r>
      <w:r>
        <w:rPr>
          <w:sz w:val="24"/>
          <w:szCs w:val="24"/>
        </w:rPr>
        <w:t>Andy Lucas, County Manager</w:t>
      </w:r>
    </w:p>
    <w:p w:rsidR="00D35300" w:rsidRPr="00501D1F" w:rsidRDefault="00D35300" w:rsidP="00D35300">
      <w:pPr>
        <w:spacing w:after="0"/>
        <w:rPr>
          <w:sz w:val="24"/>
          <w:szCs w:val="24"/>
        </w:rPr>
      </w:pPr>
      <w:r>
        <w:rPr>
          <w:sz w:val="24"/>
          <w:szCs w:val="24"/>
        </w:rPr>
        <w:t xml:space="preserve">                                                                                                </w:t>
      </w:r>
      <w:r w:rsidRPr="00501D1F">
        <w:rPr>
          <w:sz w:val="24"/>
          <w:szCs w:val="24"/>
        </w:rPr>
        <w:t>Jenny Furr, County Attorney</w:t>
      </w:r>
    </w:p>
    <w:p w:rsidR="00D35300" w:rsidRDefault="00D35300" w:rsidP="00D35300">
      <w:pPr>
        <w:spacing w:after="0"/>
        <w:rPr>
          <w:sz w:val="24"/>
          <w:szCs w:val="24"/>
        </w:rPr>
      </w:pPr>
      <w:r>
        <w:rPr>
          <w:sz w:val="24"/>
          <w:szCs w:val="24"/>
        </w:rPr>
        <w:t xml:space="preserve">                                                                                                Tyler Brummitt, Clerk </w:t>
      </w:r>
    </w:p>
    <w:p w:rsidR="00D35300" w:rsidRPr="00EC1D33" w:rsidRDefault="00D35300" w:rsidP="00D35300">
      <w:pPr>
        <w:spacing w:after="0"/>
        <w:jc w:val="center"/>
        <w:rPr>
          <w:b/>
          <w:sz w:val="24"/>
          <w:szCs w:val="24"/>
        </w:rPr>
      </w:pPr>
    </w:p>
    <w:p w:rsidR="00D35300" w:rsidRDefault="00D35300" w:rsidP="00CC712E">
      <w:pPr>
        <w:spacing w:after="0"/>
        <w:jc w:val="both"/>
        <w:rPr>
          <w:b/>
          <w:sz w:val="24"/>
          <w:szCs w:val="24"/>
        </w:rPr>
      </w:pPr>
      <w:r w:rsidRPr="00DC0D0F">
        <w:rPr>
          <w:b/>
          <w:sz w:val="24"/>
          <w:szCs w:val="24"/>
        </w:rPr>
        <w:t xml:space="preserve">CALL TO ORDER </w:t>
      </w:r>
    </w:p>
    <w:p w:rsidR="00D35300" w:rsidRDefault="00D35300" w:rsidP="00CC712E">
      <w:pPr>
        <w:spacing w:after="0"/>
        <w:jc w:val="both"/>
        <w:rPr>
          <w:sz w:val="24"/>
          <w:szCs w:val="24"/>
        </w:rPr>
      </w:pPr>
      <w:r>
        <w:rPr>
          <w:sz w:val="24"/>
          <w:szCs w:val="24"/>
        </w:rPr>
        <w:t xml:space="preserve">The Stanly County Board of Commissioners (the “Board”) met in regular session on Monday, January 7, 2013 at 7:00 p.m. in the Commissioners Meeting Room, Stanly Commons. Chairman McIntyre called the meeting to order and Commissioner Dennis gave the invocation. </w:t>
      </w:r>
    </w:p>
    <w:p w:rsidR="00D35300" w:rsidRDefault="00D35300" w:rsidP="00CC712E">
      <w:pPr>
        <w:spacing w:after="0"/>
        <w:jc w:val="both"/>
        <w:rPr>
          <w:sz w:val="24"/>
          <w:szCs w:val="24"/>
        </w:rPr>
      </w:pPr>
    </w:p>
    <w:p w:rsidR="00D35300" w:rsidRPr="00D35300" w:rsidRDefault="00D35300" w:rsidP="00CC712E">
      <w:pPr>
        <w:spacing w:after="0"/>
        <w:jc w:val="both"/>
        <w:rPr>
          <w:b/>
          <w:sz w:val="24"/>
          <w:szCs w:val="24"/>
        </w:rPr>
      </w:pPr>
      <w:r w:rsidRPr="00D35300">
        <w:rPr>
          <w:b/>
          <w:sz w:val="24"/>
          <w:szCs w:val="24"/>
        </w:rPr>
        <w:t>APPROVAL / ADJUSTMENTS TO THE AGENDA</w:t>
      </w:r>
    </w:p>
    <w:p w:rsidR="009214AA" w:rsidRDefault="009214AA" w:rsidP="00CC712E">
      <w:pPr>
        <w:spacing w:after="0"/>
        <w:jc w:val="both"/>
        <w:rPr>
          <w:sz w:val="24"/>
          <w:szCs w:val="24"/>
        </w:rPr>
      </w:pPr>
      <w:r>
        <w:rPr>
          <w:sz w:val="24"/>
          <w:szCs w:val="24"/>
        </w:rPr>
        <w:t xml:space="preserve">Chairman McIntyre requested the resolution to </w:t>
      </w:r>
      <w:r w:rsidR="00B678CE">
        <w:rPr>
          <w:sz w:val="24"/>
          <w:szCs w:val="24"/>
        </w:rPr>
        <w:t xml:space="preserve">reaffirm </w:t>
      </w:r>
      <w:r>
        <w:rPr>
          <w:sz w:val="24"/>
          <w:szCs w:val="24"/>
        </w:rPr>
        <w:t xml:space="preserve">Jennifer R. </w:t>
      </w:r>
      <w:proofErr w:type="spellStart"/>
      <w:r>
        <w:rPr>
          <w:sz w:val="24"/>
          <w:szCs w:val="24"/>
        </w:rPr>
        <w:t>Furr</w:t>
      </w:r>
      <w:r w:rsidR="00B678CE">
        <w:rPr>
          <w:sz w:val="24"/>
          <w:szCs w:val="24"/>
        </w:rPr>
        <w:t>’s</w:t>
      </w:r>
      <w:proofErr w:type="spellEnd"/>
      <w:r w:rsidR="00B678CE">
        <w:rPr>
          <w:sz w:val="24"/>
          <w:szCs w:val="24"/>
        </w:rPr>
        <w:t xml:space="preserve"> appointment </w:t>
      </w:r>
      <w:r>
        <w:rPr>
          <w:sz w:val="24"/>
          <w:szCs w:val="24"/>
        </w:rPr>
        <w:t xml:space="preserve">as County Attorney for Stanly County </w:t>
      </w:r>
      <w:proofErr w:type="gramStart"/>
      <w:r>
        <w:rPr>
          <w:sz w:val="24"/>
          <w:szCs w:val="24"/>
        </w:rPr>
        <w:t>be</w:t>
      </w:r>
      <w:proofErr w:type="gramEnd"/>
      <w:r>
        <w:rPr>
          <w:sz w:val="24"/>
          <w:szCs w:val="24"/>
        </w:rPr>
        <w:t xml:space="preserve"> added to the consent agenda as Item 8(F).  In addition, Commissioner Asciutto requested the December 17, 2012 regular meeting minutes be amended to include the amount spent on the APGI public records requests lawsuit thus far, and that Item 8(E)-Legal Dept. budget amendment # 2013-18 be pulled from the consent agenda and discussed as a </w:t>
      </w:r>
      <w:r w:rsidRPr="00043FEF">
        <w:rPr>
          <w:sz w:val="24"/>
          <w:szCs w:val="24"/>
        </w:rPr>
        <w:t>standalone</w:t>
      </w:r>
      <w:r>
        <w:rPr>
          <w:sz w:val="24"/>
          <w:szCs w:val="24"/>
        </w:rPr>
        <w:t xml:space="preserve"> item. By motion, Commissioner Dennis moved to approve the agenda with the requested amendments and was seconded by Commissioner Asciutto.  The motion carried unanimously. </w:t>
      </w:r>
    </w:p>
    <w:p w:rsidR="009214AA" w:rsidRDefault="009214AA" w:rsidP="00CC712E">
      <w:pPr>
        <w:spacing w:after="0"/>
        <w:jc w:val="both"/>
        <w:rPr>
          <w:sz w:val="24"/>
          <w:szCs w:val="24"/>
        </w:rPr>
      </w:pPr>
    </w:p>
    <w:p w:rsidR="009214AA" w:rsidRPr="009214AA" w:rsidRDefault="009214AA" w:rsidP="00CC712E">
      <w:pPr>
        <w:spacing w:after="0"/>
        <w:jc w:val="both"/>
        <w:rPr>
          <w:b/>
          <w:sz w:val="24"/>
          <w:szCs w:val="24"/>
        </w:rPr>
      </w:pPr>
      <w:r w:rsidRPr="009214AA">
        <w:rPr>
          <w:b/>
          <w:sz w:val="24"/>
          <w:szCs w:val="24"/>
        </w:rPr>
        <w:t>COMMISSIONER MORTON’S REQUEST TO BE EXCUSED FROM VOTING</w:t>
      </w:r>
    </w:p>
    <w:p w:rsidR="009E599B" w:rsidRPr="00043FEF" w:rsidRDefault="009214AA" w:rsidP="00CC712E">
      <w:pPr>
        <w:spacing w:after="0"/>
        <w:jc w:val="both"/>
        <w:rPr>
          <w:sz w:val="24"/>
          <w:szCs w:val="24"/>
        </w:rPr>
      </w:pPr>
      <w:r w:rsidRPr="00043FEF">
        <w:rPr>
          <w:sz w:val="24"/>
          <w:szCs w:val="24"/>
        </w:rPr>
        <w:t xml:space="preserve">Commissioner Morton requested to be excused from voting on the following agenda items due to various conflicts of interest:  Item # 1 – Planning &amp; Zoning </w:t>
      </w:r>
      <w:r w:rsidR="009E599B" w:rsidRPr="00043FEF">
        <w:rPr>
          <w:sz w:val="24"/>
          <w:szCs w:val="24"/>
        </w:rPr>
        <w:t>–</w:t>
      </w:r>
      <w:r w:rsidRPr="00043FEF">
        <w:rPr>
          <w:sz w:val="24"/>
          <w:szCs w:val="24"/>
        </w:rPr>
        <w:t xml:space="preserve"> </w:t>
      </w:r>
      <w:r w:rsidR="009E599B" w:rsidRPr="00043FEF">
        <w:rPr>
          <w:sz w:val="24"/>
          <w:szCs w:val="24"/>
        </w:rPr>
        <w:t xml:space="preserve">ZA – 12-04 - </w:t>
      </w:r>
      <w:r w:rsidRPr="00043FEF">
        <w:rPr>
          <w:sz w:val="24"/>
          <w:szCs w:val="24"/>
        </w:rPr>
        <w:t xml:space="preserve">Rezoning </w:t>
      </w:r>
      <w:r w:rsidR="009E599B" w:rsidRPr="00043FEF">
        <w:rPr>
          <w:sz w:val="24"/>
          <w:szCs w:val="24"/>
        </w:rPr>
        <w:t>r</w:t>
      </w:r>
      <w:r w:rsidRPr="00043FEF">
        <w:rPr>
          <w:sz w:val="24"/>
          <w:szCs w:val="24"/>
        </w:rPr>
        <w:t xml:space="preserve">equest for Reece Gibson, Item # 2 – EDC – Presentation of the performance agreement for </w:t>
      </w:r>
      <w:r w:rsidR="009E599B" w:rsidRPr="00043FEF">
        <w:rPr>
          <w:sz w:val="24"/>
          <w:szCs w:val="24"/>
        </w:rPr>
        <w:t xml:space="preserve">Carolina Paper Convertors, Inc., and Item # 4 – Bridge to Recovery Request.  Commissioner Morton stated he </w:t>
      </w:r>
      <w:r w:rsidR="009E599B" w:rsidRPr="00043FEF">
        <w:rPr>
          <w:sz w:val="24"/>
          <w:szCs w:val="24"/>
        </w:rPr>
        <w:lastRenderedPageBreak/>
        <w:t xml:space="preserve">had </w:t>
      </w:r>
      <w:r w:rsidRPr="00043FEF">
        <w:rPr>
          <w:sz w:val="24"/>
          <w:szCs w:val="24"/>
        </w:rPr>
        <w:t xml:space="preserve">filed the proper </w:t>
      </w:r>
      <w:r w:rsidR="009E599B" w:rsidRPr="00043FEF">
        <w:rPr>
          <w:sz w:val="24"/>
          <w:szCs w:val="24"/>
        </w:rPr>
        <w:t xml:space="preserve">paperwork </w:t>
      </w:r>
      <w:r w:rsidRPr="00043FEF">
        <w:rPr>
          <w:sz w:val="24"/>
          <w:szCs w:val="24"/>
        </w:rPr>
        <w:t xml:space="preserve">with the Clerk to the Board </w:t>
      </w:r>
      <w:r w:rsidR="009E599B" w:rsidRPr="00043FEF">
        <w:rPr>
          <w:sz w:val="24"/>
          <w:szCs w:val="24"/>
        </w:rPr>
        <w:t xml:space="preserve">earlier in the day for these three items.  </w:t>
      </w:r>
    </w:p>
    <w:p w:rsidR="009E599B" w:rsidRDefault="009E599B" w:rsidP="00CC712E">
      <w:pPr>
        <w:spacing w:after="0"/>
        <w:jc w:val="both"/>
        <w:rPr>
          <w:color w:val="FF0000"/>
          <w:sz w:val="24"/>
          <w:szCs w:val="24"/>
        </w:rPr>
      </w:pPr>
    </w:p>
    <w:p w:rsidR="009E599B" w:rsidRPr="009E599B" w:rsidRDefault="009E599B" w:rsidP="00CC712E">
      <w:pPr>
        <w:spacing w:after="0"/>
        <w:jc w:val="both"/>
        <w:rPr>
          <w:b/>
          <w:sz w:val="24"/>
          <w:szCs w:val="24"/>
        </w:rPr>
      </w:pPr>
      <w:r w:rsidRPr="009E599B">
        <w:rPr>
          <w:b/>
          <w:sz w:val="24"/>
          <w:szCs w:val="24"/>
        </w:rPr>
        <w:t>ITEM # 1 – PLANNING &amp; ZONING – ZA 12-04 – REZONING REQUEST FOR REECE GIBSON</w:t>
      </w:r>
    </w:p>
    <w:p w:rsidR="009E599B" w:rsidRDefault="009E599B" w:rsidP="00CC712E">
      <w:pPr>
        <w:spacing w:after="0"/>
        <w:jc w:val="both"/>
        <w:rPr>
          <w:b/>
          <w:sz w:val="24"/>
          <w:szCs w:val="24"/>
        </w:rPr>
      </w:pPr>
      <w:r w:rsidRPr="009E599B">
        <w:rPr>
          <w:b/>
          <w:sz w:val="24"/>
          <w:szCs w:val="24"/>
        </w:rPr>
        <w:t>Presenter:  Michael Sandy, Planning Director</w:t>
      </w:r>
    </w:p>
    <w:p w:rsidR="009E599B" w:rsidRDefault="008F6AA4" w:rsidP="00CC712E">
      <w:pPr>
        <w:spacing w:after="0"/>
        <w:jc w:val="both"/>
        <w:rPr>
          <w:sz w:val="24"/>
          <w:szCs w:val="24"/>
        </w:rPr>
      </w:pPr>
      <w:r>
        <w:rPr>
          <w:sz w:val="24"/>
          <w:szCs w:val="24"/>
        </w:rPr>
        <w:t xml:space="preserve">Mr. Gibson requested a 23.9 acre tract of land located on Renee Ford Road (RECN 31172) be rezoned from RA to R-20.  The purpose of the requested amendment was to reduce the minimum lot size requirement </w:t>
      </w:r>
      <w:r w:rsidR="00043FEF">
        <w:rPr>
          <w:sz w:val="24"/>
          <w:szCs w:val="24"/>
        </w:rPr>
        <w:t xml:space="preserve">to </w:t>
      </w:r>
      <w:r>
        <w:rPr>
          <w:sz w:val="24"/>
          <w:szCs w:val="24"/>
        </w:rPr>
        <w:t xml:space="preserve">20,000 square feet to allow more density for a proposed subdivision.  The Planning Board forwarded this case to the County Commissioners with a favorable recommendation due to the fact that the property is located in a residential zoning area, is in a growth area, and is in accordance with the Stanly County Land Use Plan. </w:t>
      </w:r>
    </w:p>
    <w:p w:rsidR="008F6AA4" w:rsidRDefault="008F6AA4" w:rsidP="00CC712E">
      <w:pPr>
        <w:spacing w:after="0"/>
        <w:jc w:val="both"/>
        <w:rPr>
          <w:sz w:val="24"/>
          <w:szCs w:val="24"/>
        </w:rPr>
      </w:pPr>
    </w:p>
    <w:p w:rsidR="008F6AA4" w:rsidRDefault="008F6AA4" w:rsidP="00CC712E">
      <w:pPr>
        <w:spacing w:after="0"/>
        <w:jc w:val="both"/>
        <w:rPr>
          <w:sz w:val="24"/>
          <w:szCs w:val="24"/>
        </w:rPr>
      </w:pPr>
      <w:r>
        <w:rPr>
          <w:sz w:val="24"/>
          <w:szCs w:val="24"/>
        </w:rPr>
        <w:t xml:space="preserve">Chairman McIntyre declared the public hearing open.  </w:t>
      </w:r>
      <w:r w:rsidR="002B1551">
        <w:rPr>
          <w:sz w:val="24"/>
          <w:szCs w:val="24"/>
        </w:rPr>
        <w:t xml:space="preserve">With no one coming forward to speak, the public hearing was closed. </w:t>
      </w:r>
    </w:p>
    <w:p w:rsidR="002B1551" w:rsidRDefault="002B1551" w:rsidP="00CC712E">
      <w:pPr>
        <w:spacing w:after="0"/>
        <w:jc w:val="both"/>
        <w:rPr>
          <w:sz w:val="24"/>
          <w:szCs w:val="24"/>
        </w:rPr>
      </w:pPr>
    </w:p>
    <w:p w:rsidR="002B1551" w:rsidRPr="00915DE6" w:rsidRDefault="00043FEF" w:rsidP="00CC712E">
      <w:pPr>
        <w:spacing w:after="0"/>
        <w:jc w:val="both"/>
        <w:rPr>
          <w:sz w:val="24"/>
          <w:szCs w:val="24"/>
        </w:rPr>
      </w:pPr>
      <w:r w:rsidRPr="00915DE6">
        <w:rPr>
          <w:sz w:val="24"/>
          <w:szCs w:val="24"/>
        </w:rPr>
        <w:t xml:space="preserve">With the property in question being located in a </w:t>
      </w:r>
      <w:r w:rsidR="00915DE6" w:rsidRPr="00915DE6">
        <w:rPr>
          <w:sz w:val="24"/>
          <w:szCs w:val="24"/>
        </w:rPr>
        <w:t xml:space="preserve">“buffer zone” for a </w:t>
      </w:r>
      <w:r w:rsidRPr="00915DE6">
        <w:rPr>
          <w:sz w:val="24"/>
          <w:szCs w:val="24"/>
        </w:rPr>
        <w:t xml:space="preserve">voluntary agriculture district, </w:t>
      </w:r>
      <w:r w:rsidR="002B1551" w:rsidRPr="00915DE6">
        <w:rPr>
          <w:sz w:val="24"/>
          <w:szCs w:val="24"/>
        </w:rPr>
        <w:t xml:space="preserve">Commissioner Dunevant </w:t>
      </w:r>
      <w:r w:rsidRPr="00915DE6">
        <w:rPr>
          <w:sz w:val="24"/>
          <w:szCs w:val="24"/>
        </w:rPr>
        <w:t>asked the Planning Director to explain how a buyer is notified</w:t>
      </w:r>
      <w:r>
        <w:rPr>
          <w:color w:val="FF0000"/>
          <w:sz w:val="24"/>
          <w:szCs w:val="24"/>
        </w:rPr>
        <w:t xml:space="preserve"> </w:t>
      </w:r>
      <w:r w:rsidRPr="00915DE6">
        <w:rPr>
          <w:sz w:val="24"/>
          <w:szCs w:val="24"/>
        </w:rPr>
        <w:t>of this.  M</w:t>
      </w:r>
      <w:r w:rsidR="00915DE6">
        <w:rPr>
          <w:sz w:val="24"/>
          <w:szCs w:val="24"/>
        </w:rPr>
        <w:t xml:space="preserve">r. </w:t>
      </w:r>
      <w:r w:rsidR="00CF37B6" w:rsidRPr="00915DE6">
        <w:rPr>
          <w:sz w:val="24"/>
          <w:szCs w:val="24"/>
        </w:rPr>
        <w:t xml:space="preserve">Sandy </w:t>
      </w:r>
      <w:r w:rsidR="00915DE6">
        <w:rPr>
          <w:sz w:val="24"/>
          <w:szCs w:val="24"/>
        </w:rPr>
        <w:t xml:space="preserve">stated that </w:t>
      </w:r>
      <w:r w:rsidRPr="00915DE6">
        <w:rPr>
          <w:sz w:val="24"/>
          <w:szCs w:val="24"/>
        </w:rPr>
        <w:t xml:space="preserve">individuals </w:t>
      </w:r>
      <w:r w:rsidR="00037A71" w:rsidRPr="00915DE6">
        <w:rPr>
          <w:sz w:val="24"/>
          <w:szCs w:val="24"/>
        </w:rPr>
        <w:t>who pu</w:t>
      </w:r>
      <w:r w:rsidR="00CF37B6" w:rsidRPr="00915DE6">
        <w:rPr>
          <w:sz w:val="24"/>
          <w:szCs w:val="24"/>
        </w:rPr>
        <w:t xml:space="preserve">rchase property in </w:t>
      </w:r>
      <w:r w:rsidRPr="00915DE6">
        <w:rPr>
          <w:sz w:val="24"/>
          <w:szCs w:val="24"/>
        </w:rPr>
        <w:t xml:space="preserve">the </w:t>
      </w:r>
      <w:r w:rsidR="00915DE6" w:rsidRPr="00915DE6">
        <w:rPr>
          <w:sz w:val="24"/>
          <w:szCs w:val="24"/>
        </w:rPr>
        <w:t xml:space="preserve">‘buffer zone” </w:t>
      </w:r>
      <w:r w:rsidR="00CF37B6" w:rsidRPr="00915DE6">
        <w:rPr>
          <w:sz w:val="24"/>
          <w:szCs w:val="24"/>
        </w:rPr>
        <w:t xml:space="preserve">are notified at the time of closing </w:t>
      </w:r>
      <w:r w:rsidR="00915DE6">
        <w:rPr>
          <w:sz w:val="24"/>
          <w:szCs w:val="24"/>
        </w:rPr>
        <w:t xml:space="preserve">in order to make them aware </w:t>
      </w:r>
      <w:r w:rsidR="000622AE">
        <w:rPr>
          <w:sz w:val="24"/>
          <w:szCs w:val="24"/>
        </w:rPr>
        <w:t xml:space="preserve">of the </w:t>
      </w:r>
      <w:r w:rsidR="00915DE6" w:rsidRPr="00915DE6">
        <w:rPr>
          <w:sz w:val="24"/>
          <w:szCs w:val="24"/>
        </w:rPr>
        <w:t xml:space="preserve">farming type enterprise in </w:t>
      </w:r>
      <w:r w:rsidR="000622AE">
        <w:rPr>
          <w:sz w:val="24"/>
          <w:szCs w:val="24"/>
        </w:rPr>
        <w:t xml:space="preserve">that particular </w:t>
      </w:r>
      <w:r w:rsidR="00915DE6" w:rsidRPr="00915DE6">
        <w:rPr>
          <w:sz w:val="24"/>
          <w:szCs w:val="24"/>
        </w:rPr>
        <w:t xml:space="preserve">area.  </w:t>
      </w:r>
      <w:r w:rsidRPr="00915DE6">
        <w:rPr>
          <w:sz w:val="24"/>
          <w:szCs w:val="24"/>
        </w:rPr>
        <w:t xml:space="preserve"> </w:t>
      </w:r>
      <w:r w:rsidR="00CF37B6" w:rsidRPr="00915DE6">
        <w:rPr>
          <w:sz w:val="24"/>
          <w:szCs w:val="24"/>
        </w:rPr>
        <w:t xml:space="preserve">    </w:t>
      </w:r>
    </w:p>
    <w:p w:rsidR="00CF37B6" w:rsidRPr="00915DE6" w:rsidRDefault="00CF37B6" w:rsidP="00CC712E">
      <w:pPr>
        <w:spacing w:after="0"/>
        <w:jc w:val="both"/>
        <w:rPr>
          <w:sz w:val="24"/>
          <w:szCs w:val="24"/>
        </w:rPr>
      </w:pPr>
    </w:p>
    <w:p w:rsidR="00037A71" w:rsidRDefault="00CF37B6" w:rsidP="00CC712E">
      <w:pPr>
        <w:spacing w:after="0"/>
        <w:jc w:val="both"/>
        <w:rPr>
          <w:sz w:val="24"/>
          <w:szCs w:val="24"/>
        </w:rPr>
      </w:pPr>
      <w:r>
        <w:rPr>
          <w:sz w:val="24"/>
          <w:szCs w:val="24"/>
        </w:rPr>
        <w:t xml:space="preserve">With no further questions presented, Chairman McIntyre called for a vote.  By motion, </w:t>
      </w:r>
      <w:r w:rsidR="00CC712E">
        <w:rPr>
          <w:sz w:val="24"/>
          <w:szCs w:val="24"/>
        </w:rPr>
        <w:t>Commissioner Dennis moved to approve the rezoning request and was seconded by Commissioner Asciutto</w:t>
      </w:r>
      <w:r w:rsidR="00CC712E" w:rsidRPr="00037A71">
        <w:rPr>
          <w:sz w:val="24"/>
          <w:szCs w:val="24"/>
        </w:rPr>
        <w:t xml:space="preserve">.  The motion carried with a vote of 4 – 0.  </w:t>
      </w:r>
    </w:p>
    <w:p w:rsidR="00037A71" w:rsidRDefault="00037A71" w:rsidP="00CC712E">
      <w:pPr>
        <w:spacing w:after="0"/>
        <w:jc w:val="both"/>
        <w:rPr>
          <w:sz w:val="24"/>
          <w:szCs w:val="24"/>
        </w:rPr>
      </w:pPr>
    </w:p>
    <w:p w:rsidR="00CC712E" w:rsidRPr="000622AE" w:rsidRDefault="000622AE" w:rsidP="00CC712E">
      <w:pPr>
        <w:spacing w:after="0"/>
        <w:jc w:val="both"/>
        <w:rPr>
          <w:sz w:val="24"/>
          <w:szCs w:val="24"/>
        </w:rPr>
      </w:pPr>
      <w:r w:rsidRPr="000622AE">
        <w:rPr>
          <w:sz w:val="24"/>
          <w:szCs w:val="24"/>
        </w:rPr>
        <w:t xml:space="preserve">Due to Mr. </w:t>
      </w:r>
      <w:r w:rsidR="00037A71" w:rsidRPr="000622AE">
        <w:rPr>
          <w:sz w:val="24"/>
          <w:szCs w:val="24"/>
        </w:rPr>
        <w:t xml:space="preserve">Gibson </w:t>
      </w:r>
      <w:r w:rsidRPr="000622AE">
        <w:rPr>
          <w:sz w:val="24"/>
          <w:szCs w:val="24"/>
        </w:rPr>
        <w:t xml:space="preserve">being a client of </w:t>
      </w:r>
      <w:r w:rsidR="00CC712E" w:rsidRPr="000622AE">
        <w:rPr>
          <w:sz w:val="24"/>
          <w:szCs w:val="24"/>
        </w:rPr>
        <w:t>Commissioner Morton</w:t>
      </w:r>
      <w:r w:rsidR="00037A71" w:rsidRPr="000622AE">
        <w:rPr>
          <w:sz w:val="24"/>
          <w:szCs w:val="24"/>
        </w:rPr>
        <w:t xml:space="preserve"> </w:t>
      </w:r>
      <w:r w:rsidRPr="000622AE">
        <w:rPr>
          <w:sz w:val="24"/>
          <w:szCs w:val="24"/>
        </w:rPr>
        <w:t xml:space="preserve">as well as having </w:t>
      </w:r>
      <w:r w:rsidR="00037A71" w:rsidRPr="000622AE">
        <w:rPr>
          <w:sz w:val="24"/>
          <w:szCs w:val="24"/>
        </w:rPr>
        <w:t>completed title</w:t>
      </w:r>
      <w:r w:rsidRPr="000622AE">
        <w:rPr>
          <w:sz w:val="24"/>
          <w:szCs w:val="24"/>
        </w:rPr>
        <w:t xml:space="preserve"> </w:t>
      </w:r>
      <w:r w:rsidR="00037A71" w:rsidRPr="000622AE">
        <w:rPr>
          <w:sz w:val="24"/>
          <w:szCs w:val="24"/>
        </w:rPr>
        <w:t>work on th</w:t>
      </w:r>
      <w:r w:rsidRPr="000622AE">
        <w:rPr>
          <w:sz w:val="24"/>
          <w:szCs w:val="24"/>
        </w:rPr>
        <w:t>is particular property for him, Commissioner Morton a</w:t>
      </w:r>
      <w:r w:rsidR="00CC712E" w:rsidRPr="000622AE">
        <w:rPr>
          <w:sz w:val="24"/>
          <w:szCs w:val="24"/>
        </w:rPr>
        <w:t>bstained from voting</w:t>
      </w:r>
      <w:r w:rsidRPr="000622AE">
        <w:rPr>
          <w:sz w:val="24"/>
          <w:szCs w:val="24"/>
        </w:rPr>
        <w:t xml:space="preserve">.  </w:t>
      </w:r>
    </w:p>
    <w:p w:rsidR="00CC712E" w:rsidRDefault="00CC712E" w:rsidP="00CC712E">
      <w:pPr>
        <w:spacing w:after="0"/>
        <w:jc w:val="both"/>
        <w:rPr>
          <w:sz w:val="24"/>
          <w:szCs w:val="24"/>
        </w:rPr>
      </w:pPr>
    </w:p>
    <w:p w:rsidR="00CC712E" w:rsidRPr="00CC712E" w:rsidRDefault="00CC712E" w:rsidP="00CC712E">
      <w:pPr>
        <w:spacing w:after="0"/>
        <w:jc w:val="both"/>
        <w:rPr>
          <w:b/>
          <w:sz w:val="24"/>
          <w:szCs w:val="24"/>
        </w:rPr>
      </w:pPr>
      <w:r w:rsidRPr="00CC712E">
        <w:rPr>
          <w:b/>
          <w:sz w:val="24"/>
          <w:szCs w:val="24"/>
        </w:rPr>
        <w:t xml:space="preserve">ITEM # 2 – ECONOMIC DEVELOPMENT COMMISSION – PRESENTATION OF THE PERFORMANCE AGREEMENT FOR CAROLINA PAPER CONVERTERS, INC. </w:t>
      </w:r>
    </w:p>
    <w:p w:rsidR="00CC712E" w:rsidRDefault="00CC712E" w:rsidP="00CC712E">
      <w:pPr>
        <w:spacing w:after="0"/>
        <w:jc w:val="both"/>
        <w:rPr>
          <w:b/>
          <w:sz w:val="24"/>
          <w:szCs w:val="24"/>
        </w:rPr>
      </w:pPr>
      <w:r w:rsidRPr="00CC712E">
        <w:rPr>
          <w:b/>
          <w:sz w:val="24"/>
          <w:szCs w:val="24"/>
        </w:rPr>
        <w:t>Presenter:  Paul Stratos, EDC Director</w:t>
      </w:r>
    </w:p>
    <w:p w:rsidR="00CF37B6" w:rsidRDefault="00CC712E" w:rsidP="00CC712E">
      <w:pPr>
        <w:spacing w:after="0"/>
        <w:jc w:val="both"/>
        <w:rPr>
          <w:sz w:val="24"/>
          <w:szCs w:val="24"/>
        </w:rPr>
      </w:pPr>
      <w:r>
        <w:rPr>
          <w:sz w:val="24"/>
          <w:szCs w:val="24"/>
        </w:rPr>
        <w:t xml:space="preserve">Mr. Stratos presented the performance agreement for the Board’s consideration stating the company plans to </w:t>
      </w:r>
      <w:r w:rsidR="001A669A">
        <w:rPr>
          <w:sz w:val="24"/>
          <w:szCs w:val="24"/>
        </w:rPr>
        <w:t xml:space="preserve">further </w:t>
      </w:r>
      <w:r>
        <w:rPr>
          <w:sz w:val="24"/>
          <w:szCs w:val="24"/>
        </w:rPr>
        <w:t xml:space="preserve">expand its operations by adding </w:t>
      </w:r>
      <w:r w:rsidR="009F3516">
        <w:rPr>
          <w:sz w:val="24"/>
          <w:szCs w:val="24"/>
        </w:rPr>
        <w:t>a high speed</w:t>
      </w:r>
      <w:r w:rsidR="001A669A">
        <w:rPr>
          <w:sz w:val="24"/>
          <w:szCs w:val="24"/>
        </w:rPr>
        <w:t xml:space="preserve">, fully </w:t>
      </w:r>
      <w:r w:rsidR="009F3516">
        <w:rPr>
          <w:sz w:val="24"/>
          <w:szCs w:val="24"/>
        </w:rPr>
        <w:t>automated conver</w:t>
      </w:r>
      <w:r w:rsidR="001A669A">
        <w:rPr>
          <w:sz w:val="24"/>
          <w:szCs w:val="24"/>
        </w:rPr>
        <w:t xml:space="preserve">ting </w:t>
      </w:r>
      <w:r w:rsidR="009F3516">
        <w:rPr>
          <w:sz w:val="24"/>
          <w:szCs w:val="24"/>
        </w:rPr>
        <w:t xml:space="preserve">machine which will result in a </w:t>
      </w:r>
      <w:r>
        <w:rPr>
          <w:sz w:val="24"/>
          <w:szCs w:val="24"/>
        </w:rPr>
        <w:t>$1 million dollar</w:t>
      </w:r>
      <w:r w:rsidR="009F3516">
        <w:rPr>
          <w:sz w:val="24"/>
          <w:szCs w:val="24"/>
        </w:rPr>
        <w:t xml:space="preserve"> </w:t>
      </w:r>
      <w:r>
        <w:rPr>
          <w:sz w:val="24"/>
          <w:szCs w:val="24"/>
        </w:rPr>
        <w:t xml:space="preserve">capital investment and </w:t>
      </w:r>
      <w:r w:rsidR="009F3516">
        <w:rPr>
          <w:sz w:val="24"/>
          <w:szCs w:val="24"/>
        </w:rPr>
        <w:t xml:space="preserve">provide </w:t>
      </w:r>
      <w:r>
        <w:rPr>
          <w:sz w:val="24"/>
          <w:szCs w:val="24"/>
        </w:rPr>
        <w:t xml:space="preserve">eight (8) </w:t>
      </w:r>
      <w:r w:rsidR="009F3516">
        <w:rPr>
          <w:sz w:val="24"/>
          <w:szCs w:val="24"/>
        </w:rPr>
        <w:t xml:space="preserve">additional </w:t>
      </w:r>
      <w:r>
        <w:rPr>
          <w:sz w:val="24"/>
          <w:szCs w:val="24"/>
        </w:rPr>
        <w:t>jobs</w:t>
      </w:r>
      <w:r w:rsidR="009F3516">
        <w:rPr>
          <w:sz w:val="24"/>
          <w:szCs w:val="24"/>
        </w:rPr>
        <w:t xml:space="preserve">.  </w:t>
      </w:r>
      <w:r>
        <w:rPr>
          <w:sz w:val="24"/>
          <w:szCs w:val="24"/>
        </w:rPr>
        <w:t xml:space="preserve"> </w:t>
      </w:r>
    </w:p>
    <w:p w:rsidR="00CC712E" w:rsidRDefault="00CC712E" w:rsidP="00CC712E">
      <w:pPr>
        <w:spacing w:after="0"/>
        <w:jc w:val="both"/>
        <w:rPr>
          <w:sz w:val="24"/>
          <w:szCs w:val="24"/>
        </w:rPr>
      </w:pPr>
    </w:p>
    <w:p w:rsidR="00CC712E" w:rsidRDefault="00CC712E" w:rsidP="001E19D8">
      <w:pPr>
        <w:spacing w:after="0"/>
        <w:jc w:val="both"/>
        <w:rPr>
          <w:sz w:val="24"/>
          <w:szCs w:val="24"/>
        </w:rPr>
      </w:pPr>
      <w:r>
        <w:rPr>
          <w:sz w:val="24"/>
          <w:szCs w:val="24"/>
        </w:rPr>
        <w:t xml:space="preserve">Chairman McIntyre declared the public hearing open.  Having no one come forward to speak, the public hearing was closed. </w:t>
      </w:r>
    </w:p>
    <w:p w:rsidR="00CC712E" w:rsidRDefault="00CC712E" w:rsidP="001E19D8">
      <w:pPr>
        <w:spacing w:after="0"/>
        <w:jc w:val="both"/>
        <w:rPr>
          <w:sz w:val="24"/>
          <w:szCs w:val="24"/>
        </w:rPr>
      </w:pPr>
    </w:p>
    <w:p w:rsidR="000622AE" w:rsidRDefault="00CC712E" w:rsidP="001E19D8">
      <w:pPr>
        <w:spacing w:after="0"/>
        <w:jc w:val="both"/>
        <w:rPr>
          <w:sz w:val="24"/>
          <w:szCs w:val="24"/>
        </w:rPr>
      </w:pPr>
      <w:r>
        <w:rPr>
          <w:sz w:val="24"/>
          <w:szCs w:val="24"/>
        </w:rPr>
        <w:t>By motion, Commissioner Dennis moved to approve the performance agreement between Stanly County</w:t>
      </w:r>
      <w:r w:rsidR="009F3516">
        <w:rPr>
          <w:sz w:val="24"/>
          <w:szCs w:val="24"/>
        </w:rPr>
        <w:t xml:space="preserve"> </w:t>
      </w:r>
      <w:r>
        <w:rPr>
          <w:sz w:val="24"/>
          <w:szCs w:val="24"/>
        </w:rPr>
        <w:t xml:space="preserve">and Carolina Paper Converters, Inc.  His motion was seconded by Commissioner Dunevant and passed by unanimous vote.  </w:t>
      </w:r>
    </w:p>
    <w:p w:rsidR="000622AE" w:rsidRDefault="000622AE" w:rsidP="001E19D8">
      <w:pPr>
        <w:spacing w:after="0"/>
        <w:jc w:val="both"/>
        <w:rPr>
          <w:sz w:val="24"/>
          <w:szCs w:val="24"/>
        </w:rPr>
      </w:pPr>
    </w:p>
    <w:p w:rsidR="00CC712E" w:rsidRDefault="00CC712E" w:rsidP="001E19D8">
      <w:pPr>
        <w:spacing w:after="0"/>
        <w:jc w:val="both"/>
        <w:rPr>
          <w:sz w:val="24"/>
          <w:szCs w:val="24"/>
        </w:rPr>
      </w:pPr>
      <w:r>
        <w:rPr>
          <w:sz w:val="24"/>
          <w:szCs w:val="24"/>
        </w:rPr>
        <w:t xml:space="preserve">Commissioner Morton abstained from voting due to a </w:t>
      </w:r>
      <w:r w:rsidR="000622AE">
        <w:rPr>
          <w:sz w:val="24"/>
          <w:szCs w:val="24"/>
        </w:rPr>
        <w:t xml:space="preserve">Carolina Paper Converters, Inc. being a client </w:t>
      </w:r>
      <w:r w:rsidR="009F3516">
        <w:rPr>
          <w:sz w:val="24"/>
          <w:szCs w:val="24"/>
        </w:rPr>
        <w:t xml:space="preserve">and having handled contracts and title work for them previously.    </w:t>
      </w:r>
    </w:p>
    <w:p w:rsidR="00CC712E" w:rsidRDefault="00CC712E" w:rsidP="001E19D8">
      <w:pPr>
        <w:spacing w:after="0"/>
        <w:jc w:val="both"/>
        <w:rPr>
          <w:sz w:val="24"/>
          <w:szCs w:val="24"/>
        </w:rPr>
      </w:pPr>
    </w:p>
    <w:p w:rsidR="00CC712E" w:rsidRPr="00CC712E" w:rsidRDefault="00CC712E" w:rsidP="001E19D8">
      <w:pPr>
        <w:spacing w:after="0"/>
        <w:jc w:val="center"/>
        <w:rPr>
          <w:b/>
          <w:sz w:val="24"/>
          <w:szCs w:val="24"/>
        </w:rPr>
      </w:pPr>
      <w:r w:rsidRPr="00CC712E">
        <w:rPr>
          <w:b/>
          <w:sz w:val="24"/>
          <w:szCs w:val="24"/>
        </w:rPr>
        <w:t>See Exhibit A</w:t>
      </w:r>
    </w:p>
    <w:p w:rsidR="00CC712E" w:rsidRPr="00CC712E" w:rsidRDefault="00CC712E" w:rsidP="001E19D8">
      <w:pPr>
        <w:spacing w:after="0"/>
        <w:jc w:val="center"/>
        <w:rPr>
          <w:b/>
          <w:sz w:val="24"/>
          <w:szCs w:val="24"/>
        </w:rPr>
      </w:pPr>
      <w:r w:rsidRPr="00CC712E">
        <w:rPr>
          <w:b/>
          <w:sz w:val="24"/>
          <w:szCs w:val="24"/>
        </w:rPr>
        <w:t xml:space="preserve">Performance Agreement: Between Stanly County, NC, </w:t>
      </w:r>
      <w:proofErr w:type="gramStart"/>
      <w:r w:rsidRPr="00CC712E">
        <w:rPr>
          <w:b/>
          <w:sz w:val="24"/>
          <w:szCs w:val="24"/>
        </w:rPr>
        <w:t>the</w:t>
      </w:r>
      <w:proofErr w:type="gramEnd"/>
      <w:r w:rsidRPr="00CC712E">
        <w:rPr>
          <w:b/>
          <w:sz w:val="24"/>
          <w:szCs w:val="24"/>
        </w:rPr>
        <w:t xml:space="preserve"> Town of Oakboro, NC</w:t>
      </w:r>
    </w:p>
    <w:p w:rsidR="00CC712E" w:rsidRDefault="00CC712E" w:rsidP="001E19D8">
      <w:pPr>
        <w:spacing w:after="0"/>
        <w:jc w:val="center"/>
        <w:rPr>
          <w:b/>
          <w:sz w:val="24"/>
          <w:szCs w:val="24"/>
        </w:rPr>
      </w:pPr>
      <w:proofErr w:type="gramStart"/>
      <w:r w:rsidRPr="00CC712E">
        <w:rPr>
          <w:b/>
          <w:sz w:val="24"/>
          <w:szCs w:val="24"/>
        </w:rPr>
        <w:t>and</w:t>
      </w:r>
      <w:proofErr w:type="gramEnd"/>
      <w:r w:rsidRPr="00CC712E">
        <w:rPr>
          <w:b/>
          <w:sz w:val="24"/>
          <w:szCs w:val="24"/>
        </w:rPr>
        <w:t xml:space="preserve"> Carolina Paper Converters, Inc.</w:t>
      </w:r>
    </w:p>
    <w:p w:rsidR="008142BE" w:rsidRDefault="008142BE" w:rsidP="001E19D8">
      <w:pPr>
        <w:spacing w:after="0"/>
        <w:jc w:val="both"/>
        <w:rPr>
          <w:b/>
          <w:sz w:val="24"/>
          <w:szCs w:val="24"/>
        </w:rPr>
      </w:pPr>
    </w:p>
    <w:p w:rsidR="008142BE" w:rsidRDefault="008142BE" w:rsidP="001E19D8">
      <w:pPr>
        <w:spacing w:after="0"/>
        <w:jc w:val="both"/>
        <w:rPr>
          <w:b/>
          <w:sz w:val="24"/>
          <w:szCs w:val="24"/>
        </w:rPr>
      </w:pPr>
      <w:r>
        <w:rPr>
          <w:b/>
          <w:sz w:val="24"/>
          <w:szCs w:val="24"/>
        </w:rPr>
        <w:t>ITEM # 3 – PROPOSED ANIMAL CONTROL ORDINANCE – BOARD OF HEALTH FOLLOW-UP</w:t>
      </w:r>
    </w:p>
    <w:p w:rsidR="008142BE" w:rsidRDefault="008142BE" w:rsidP="001E19D8">
      <w:pPr>
        <w:spacing w:after="0"/>
        <w:jc w:val="both"/>
        <w:rPr>
          <w:b/>
          <w:sz w:val="24"/>
          <w:szCs w:val="24"/>
        </w:rPr>
      </w:pPr>
      <w:r>
        <w:rPr>
          <w:b/>
          <w:sz w:val="24"/>
          <w:szCs w:val="24"/>
        </w:rPr>
        <w:t>Presenter:  Commissioner Peter Asciutto</w:t>
      </w:r>
    </w:p>
    <w:p w:rsidR="001A669A" w:rsidRDefault="007A1D26" w:rsidP="001E19D8">
      <w:pPr>
        <w:spacing w:after="0"/>
        <w:jc w:val="both"/>
        <w:rPr>
          <w:sz w:val="24"/>
          <w:szCs w:val="24"/>
        </w:rPr>
      </w:pPr>
      <w:r w:rsidRPr="007A1D26">
        <w:rPr>
          <w:sz w:val="24"/>
          <w:szCs w:val="24"/>
        </w:rPr>
        <w:t xml:space="preserve">Commissioner Asciutto </w:t>
      </w:r>
      <w:r>
        <w:rPr>
          <w:sz w:val="24"/>
          <w:szCs w:val="24"/>
        </w:rPr>
        <w:t xml:space="preserve">provided </w:t>
      </w:r>
      <w:r w:rsidR="001E19D8">
        <w:rPr>
          <w:sz w:val="24"/>
          <w:szCs w:val="24"/>
        </w:rPr>
        <w:t xml:space="preserve">feedback from discussions held during the most recent Board of Health (BOH) meeting.  The BOH feels that all of the issues and complaints expressed during the previous two (2) public hearings have been addressed and requested the County Commissioners either pass the ordinance or tell them what </w:t>
      </w:r>
      <w:r w:rsidR="00CB1272">
        <w:rPr>
          <w:sz w:val="24"/>
          <w:szCs w:val="24"/>
        </w:rPr>
        <w:t xml:space="preserve">additional </w:t>
      </w:r>
      <w:r w:rsidR="001E19D8">
        <w:rPr>
          <w:sz w:val="24"/>
          <w:szCs w:val="24"/>
        </w:rPr>
        <w:t xml:space="preserve">changes need to be made.    </w:t>
      </w:r>
      <w:r>
        <w:rPr>
          <w:sz w:val="24"/>
          <w:szCs w:val="24"/>
        </w:rPr>
        <w:t xml:space="preserve"> </w:t>
      </w:r>
    </w:p>
    <w:p w:rsidR="00CB1272" w:rsidRDefault="00CB1272" w:rsidP="001E19D8">
      <w:pPr>
        <w:spacing w:after="0"/>
        <w:jc w:val="both"/>
        <w:rPr>
          <w:sz w:val="24"/>
          <w:szCs w:val="24"/>
        </w:rPr>
      </w:pPr>
    </w:p>
    <w:p w:rsidR="00EE0651" w:rsidRDefault="001E19D8" w:rsidP="001E19D8">
      <w:pPr>
        <w:spacing w:after="0"/>
        <w:jc w:val="both"/>
        <w:rPr>
          <w:sz w:val="24"/>
          <w:szCs w:val="24"/>
        </w:rPr>
      </w:pPr>
      <w:r>
        <w:rPr>
          <w:sz w:val="24"/>
          <w:szCs w:val="24"/>
        </w:rPr>
        <w:t xml:space="preserve">During a period of discussion by the Board, </w:t>
      </w:r>
      <w:r w:rsidR="00CB1272">
        <w:rPr>
          <w:sz w:val="24"/>
          <w:szCs w:val="24"/>
        </w:rPr>
        <w:t xml:space="preserve">Commissioner Asciutto stated he would like to move forward by taking action on </w:t>
      </w:r>
      <w:r w:rsidR="00EE0651">
        <w:rPr>
          <w:sz w:val="24"/>
          <w:szCs w:val="24"/>
        </w:rPr>
        <w:t xml:space="preserve">the ordinance </w:t>
      </w:r>
      <w:r w:rsidR="00CB1272">
        <w:rPr>
          <w:sz w:val="24"/>
          <w:szCs w:val="24"/>
        </w:rPr>
        <w:t xml:space="preserve">if no further changes are </w:t>
      </w:r>
      <w:r w:rsidR="00EE0651">
        <w:rPr>
          <w:sz w:val="24"/>
          <w:szCs w:val="24"/>
        </w:rPr>
        <w:t xml:space="preserve">requested.  </w:t>
      </w:r>
      <w:r w:rsidR="00CB1272">
        <w:rPr>
          <w:sz w:val="24"/>
          <w:szCs w:val="24"/>
        </w:rPr>
        <w:t>C</w:t>
      </w:r>
      <w:r>
        <w:rPr>
          <w:sz w:val="24"/>
          <w:szCs w:val="24"/>
        </w:rPr>
        <w:t xml:space="preserve">ommissioner Dunevant suggested the ordinance be brought back before the </w:t>
      </w:r>
      <w:r w:rsidR="00CB1272">
        <w:rPr>
          <w:sz w:val="24"/>
          <w:szCs w:val="24"/>
        </w:rPr>
        <w:t>Board at its next meeting to allow time to receive additional feedback from the BOH meeting before taking any action</w:t>
      </w:r>
      <w:r w:rsidR="00EE0651">
        <w:rPr>
          <w:sz w:val="24"/>
          <w:szCs w:val="24"/>
        </w:rPr>
        <w:t xml:space="preserve">.  </w:t>
      </w:r>
    </w:p>
    <w:p w:rsidR="00EE0651" w:rsidRDefault="00EE0651" w:rsidP="001E19D8">
      <w:pPr>
        <w:spacing w:after="0"/>
        <w:jc w:val="both"/>
        <w:rPr>
          <w:sz w:val="24"/>
          <w:szCs w:val="24"/>
        </w:rPr>
      </w:pPr>
    </w:p>
    <w:p w:rsidR="008142BE" w:rsidRPr="008142BE" w:rsidRDefault="00EE0651" w:rsidP="001E19D8">
      <w:pPr>
        <w:spacing w:after="0"/>
        <w:jc w:val="both"/>
        <w:rPr>
          <w:sz w:val="24"/>
          <w:szCs w:val="24"/>
        </w:rPr>
      </w:pPr>
      <w:r>
        <w:rPr>
          <w:sz w:val="24"/>
          <w:szCs w:val="24"/>
        </w:rPr>
        <w:t>By motion, Commissioner Dunevant moved to have the proposed animal control ordinance with the appropriate documentation be presented during the next commissioners meeting for a formal vote.  The County Manager stated that if the Board desires to have a third public hearing on the ordinance, the ordinance may need to be presented during the February 4</w:t>
      </w:r>
      <w:r w:rsidRPr="00EE0651">
        <w:rPr>
          <w:sz w:val="24"/>
          <w:szCs w:val="24"/>
          <w:vertAlign w:val="superscript"/>
        </w:rPr>
        <w:t>th</w:t>
      </w:r>
      <w:r>
        <w:rPr>
          <w:sz w:val="24"/>
          <w:szCs w:val="24"/>
        </w:rPr>
        <w:t xml:space="preserve"> meeting in order to allow time for the notice to be published properly in the local newspaper.  Commissioner Dunevant then amended his motion to have the ordinance presented during the February 4, 2013 meeting and was seconded by Commissioner Dennis.  The motion carried by unanimous vote.  </w:t>
      </w:r>
      <w:r w:rsidR="008142BE" w:rsidRPr="008142BE">
        <w:rPr>
          <w:sz w:val="24"/>
          <w:szCs w:val="24"/>
        </w:rPr>
        <w:t xml:space="preserve"> </w:t>
      </w:r>
    </w:p>
    <w:p w:rsidR="00930B5D" w:rsidRDefault="00930B5D" w:rsidP="001E19D8">
      <w:pPr>
        <w:spacing w:after="0"/>
        <w:jc w:val="both"/>
        <w:rPr>
          <w:b/>
          <w:sz w:val="24"/>
          <w:szCs w:val="24"/>
        </w:rPr>
      </w:pPr>
    </w:p>
    <w:p w:rsidR="008142BE" w:rsidRDefault="008142BE" w:rsidP="001E19D8">
      <w:pPr>
        <w:spacing w:after="0"/>
        <w:jc w:val="both"/>
        <w:rPr>
          <w:b/>
          <w:sz w:val="24"/>
          <w:szCs w:val="24"/>
        </w:rPr>
      </w:pPr>
      <w:r>
        <w:rPr>
          <w:b/>
          <w:sz w:val="24"/>
          <w:szCs w:val="24"/>
        </w:rPr>
        <w:t>ITEM # 4 – BRIDGE TO RECOVERY REQUEST</w:t>
      </w:r>
    </w:p>
    <w:p w:rsidR="008142BE" w:rsidRDefault="008142BE" w:rsidP="001E19D8">
      <w:pPr>
        <w:spacing w:after="0"/>
        <w:jc w:val="both"/>
        <w:rPr>
          <w:b/>
          <w:sz w:val="24"/>
          <w:szCs w:val="24"/>
        </w:rPr>
      </w:pPr>
      <w:r>
        <w:rPr>
          <w:b/>
          <w:sz w:val="24"/>
          <w:szCs w:val="24"/>
        </w:rPr>
        <w:t>Presenter:  Andy Lucas, County Manager</w:t>
      </w:r>
    </w:p>
    <w:p w:rsidR="008142BE" w:rsidRDefault="00724AA1" w:rsidP="001E19D8">
      <w:pPr>
        <w:spacing w:after="0"/>
        <w:jc w:val="both"/>
        <w:rPr>
          <w:sz w:val="24"/>
          <w:szCs w:val="24"/>
        </w:rPr>
      </w:pPr>
      <w:r>
        <w:rPr>
          <w:sz w:val="24"/>
          <w:szCs w:val="24"/>
        </w:rPr>
        <w:lastRenderedPageBreak/>
        <w:t xml:space="preserve">The County Manager stated Mr. Jim Allred, Chairperson for the Bridge to Recovery Board, had submitted a letter requesting the Board consider waiving the 2011 property taxes due to their 501 C-3 non-profit status granted in February 2009.  Because the non-profit </w:t>
      </w:r>
      <w:r w:rsidR="00A83BE7">
        <w:rPr>
          <w:sz w:val="24"/>
          <w:szCs w:val="24"/>
        </w:rPr>
        <w:t xml:space="preserve">failed to </w:t>
      </w:r>
      <w:r>
        <w:rPr>
          <w:sz w:val="24"/>
          <w:szCs w:val="24"/>
        </w:rPr>
        <w:t>file the appropriate tax exemption with the tax office, a bill was generated in the amount of $1,270.00</w:t>
      </w:r>
      <w:r w:rsidR="00EE0651">
        <w:rPr>
          <w:sz w:val="24"/>
          <w:szCs w:val="24"/>
        </w:rPr>
        <w:t xml:space="preserve">.  This has since been corrected.  </w:t>
      </w:r>
      <w:r w:rsidR="00A83BE7">
        <w:rPr>
          <w:sz w:val="24"/>
          <w:szCs w:val="24"/>
        </w:rPr>
        <w:t xml:space="preserve">Staff recommendation was not to relieve the tax obligation, but offer a one-time start-up grant as approved in the past for </w:t>
      </w:r>
      <w:r w:rsidR="00EE0651">
        <w:rPr>
          <w:sz w:val="24"/>
          <w:szCs w:val="24"/>
        </w:rPr>
        <w:t xml:space="preserve">similar </w:t>
      </w:r>
      <w:r w:rsidR="00A83BE7">
        <w:rPr>
          <w:sz w:val="24"/>
          <w:szCs w:val="24"/>
        </w:rPr>
        <w:t>non-profits</w:t>
      </w:r>
      <w:r w:rsidR="00EE0651">
        <w:rPr>
          <w:sz w:val="24"/>
          <w:szCs w:val="24"/>
        </w:rPr>
        <w:t xml:space="preserve"> who provide services which align with the Board’s goals for public health. </w:t>
      </w:r>
      <w:r w:rsidR="00A83BE7">
        <w:rPr>
          <w:sz w:val="24"/>
          <w:szCs w:val="24"/>
        </w:rPr>
        <w:t xml:space="preserve">    </w:t>
      </w:r>
      <w:r>
        <w:rPr>
          <w:sz w:val="24"/>
          <w:szCs w:val="24"/>
        </w:rPr>
        <w:t xml:space="preserve">   </w:t>
      </w:r>
    </w:p>
    <w:p w:rsidR="00A83BE7" w:rsidRDefault="00A83BE7" w:rsidP="001E19D8">
      <w:pPr>
        <w:spacing w:after="0"/>
        <w:jc w:val="both"/>
        <w:rPr>
          <w:sz w:val="24"/>
          <w:szCs w:val="24"/>
        </w:rPr>
      </w:pPr>
    </w:p>
    <w:p w:rsidR="00A83BE7" w:rsidRDefault="00A83BE7" w:rsidP="001E19D8">
      <w:pPr>
        <w:spacing w:after="0"/>
        <w:jc w:val="both"/>
        <w:rPr>
          <w:sz w:val="24"/>
          <w:szCs w:val="24"/>
        </w:rPr>
      </w:pPr>
      <w:r>
        <w:rPr>
          <w:sz w:val="24"/>
          <w:szCs w:val="24"/>
        </w:rPr>
        <w:t xml:space="preserve">Commissioner Dennis moved to approve the one-time grant to the Bridge to Recovery and was seconded by Commissioner Asciutto.  The motion carried with a vote of 4 – 0.  </w:t>
      </w:r>
    </w:p>
    <w:p w:rsidR="00A83BE7" w:rsidRDefault="00A83BE7" w:rsidP="001E19D8">
      <w:pPr>
        <w:spacing w:after="0"/>
        <w:jc w:val="both"/>
        <w:rPr>
          <w:sz w:val="24"/>
          <w:szCs w:val="24"/>
        </w:rPr>
      </w:pPr>
    </w:p>
    <w:p w:rsidR="00023C63" w:rsidRDefault="00A83BE7" w:rsidP="001E19D8">
      <w:pPr>
        <w:spacing w:after="0"/>
        <w:jc w:val="both"/>
        <w:rPr>
          <w:sz w:val="24"/>
          <w:szCs w:val="24"/>
        </w:rPr>
      </w:pPr>
      <w:r>
        <w:rPr>
          <w:sz w:val="24"/>
          <w:szCs w:val="24"/>
        </w:rPr>
        <w:t xml:space="preserve">By motion, Commissioner Dennis moved to approve associated budget amendment #2013-17 for $1,270.00.  The motion was seconded by Commissioner Asciutto and passed unanimously. </w:t>
      </w:r>
    </w:p>
    <w:p w:rsidR="00023C63" w:rsidRDefault="00023C63" w:rsidP="001E19D8">
      <w:pPr>
        <w:spacing w:after="0"/>
        <w:jc w:val="both"/>
        <w:rPr>
          <w:sz w:val="24"/>
          <w:szCs w:val="24"/>
        </w:rPr>
      </w:pPr>
    </w:p>
    <w:p w:rsidR="00A83BE7" w:rsidRPr="00037A71" w:rsidRDefault="00A83BE7" w:rsidP="001E19D8">
      <w:pPr>
        <w:spacing w:after="0"/>
        <w:jc w:val="both"/>
        <w:rPr>
          <w:sz w:val="24"/>
          <w:szCs w:val="24"/>
        </w:rPr>
      </w:pPr>
      <w:r w:rsidRPr="00037A71">
        <w:rPr>
          <w:sz w:val="24"/>
          <w:szCs w:val="24"/>
        </w:rPr>
        <w:t xml:space="preserve">Commissioner Morton </w:t>
      </w:r>
      <w:r w:rsidR="00037A71" w:rsidRPr="00037A71">
        <w:rPr>
          <w:sz w:val="24"/>
          <w:szCs w:val="24"/>
        </w:rPr>
        <w:t xml:space="preserve">serves as a member of the Board of Directors for the Bridge to Recovery.  Due to </w:t>
      </w:r>
      <w:r w:rsidR="00023C63">
        <w:rPr>
          <w:sz w:val="24"/>
          <w:szCs w:val="24"/>
        </w:rPr>
        <w:t xml:space="preserve">a </w:t>
      </w:r>
      <w:r w:rsidR="00037A71" w:rsidRPr="00037A71">
        <w:rPr>
          <w:sz w:val="24"/>
          <w:szCs w:val="24"/>
        </w:rPr>
        <w:t xml:space="preserve">conflict of interest, he </w:t>
      </w:r>
      <w:r w:rsidRPr="00037A71">
        <w:rPr>
          <w:sz w:val="24"/>
          <w:szCs w:val="24"/>
        </w:rPr>
        <w:t xml:space="preserve">abstained from voting on </w:t>
      </w:r>
      <w:r w:rsidR="00037A71" w:rsidRPr="00037A71">
        <w:rPr>
          <w:sz w:val="24"/>
          <w:szCs w:val="24"/>
        </w:rPr>
        <w:t xml:space="preserve">both </w:t>
      </w:r>
      <w:r w:rsidRPr="00037A71">
        <w:rPr>
          <w:sz w:val="24"/>
          <w:szCs w:val="24"/>
        </w:rPr>
        <w:t>item</w:t>
      </w:r>
      <w:r w:rsidR="00037A71" w:rsidRPr="00037A71">
        <w:rPr>
          <w:sz w:val="24"/>
          <w:szCs w:val="24"/>
        </w:rPr>
        <w:t>s.</w:t>
      </w:r>
    </w:p>
    <w:p w:rsidR="00037A71" w:rsidRDefault="00037A71" w:rsidP="001E19D8">
      <w:pPr>
        <w:spacing w:after="0"/>
        <w:jc w:val="both"/>
        <w:rPr>
          <w:sz w:val="24"/>
          <w:szCs w:val="24"/>
        </w:rPr>
      </w:pPr>
    </w:p>
    <w:p w:rsidR="00A83BE7" w:rsidRPr="00A83BE7" w:rsidRDefault="00A83BE7" w:rsidP="001E19D8">
      <w:pPr>
        <w:spacing w:after="0"/>
        <w:jc w:val="both"/>
        <w:rPr>
          <w:b/>
          <w:sz w:val="24"/>
          <w:szCs w:val="24"/>
        </w:rPr>
      </w:pPr>
      <w:r w:rsidRPr="00A83BE7">
        <w:rPr>
          <w:b/>
          <w:sz w:val="24"/>
          <w:szCs w:val="24"/>
        </w:rPr>
        <w:t>ITEM # 5 – EMERGENCY COURTHOUSE ELEVATOR REPAIR &amp; OTHER COST SAVING UPGRADES</w:t>
      </w:r>
    </w:p>
    <w:p w:rsidR="00A83BE7" w:rsidRPr="00A83BE7" w:rsidRDefault="00A83BE7" w:rsidP="001E19D8">
      <w:pPr>
        <w:spacing w:after="0"/>
        <w:jc w:val="both"/>
        <w:rPr>
          <w:b/>
          <w:sz w:val="24"/>
          <w:szCs w:val="24"/>
        </w:rPr>
      </w:pPr>
      <w:r w:rsidRPr="00A83BE7">
        <w:rPr>
          <w:b/>
          <w:sz w:val="24"/>
          <w:szCs w:val="24"/>
        </w:rPr>
        <w:t>Presenter:  Andy Lucas, County Manager</w:t>
      </w:r>
    </w:p>
    <w:p w:rsidR="00C027EF" w:rsidRDefault="00C062BA" w:rsidP="001E19D8">
      <w:pPr>
        <w:spacing w:after="0"/>
        <w:jc w:val="both"/>
        <w:rPr>
          <w:sz w:val="24"/>
          <w:szCs w:val="24"/>
        </w:rPr>
      </w:pPr>
      <w:r>
        <w:rPr>
          <w:sz w:val="24"/>
          <w:szCs w:val="24"/>
        </w:rPr>
        <w:t xml:space="preserve">The County Manager presented information </w:t>
      </w:r>
      <w:r w:rsidR="00023C63">
        <w:rPr>
          <w:sz w:val="24"/>
          <w:szCs w:val="24"/>
        </w:rPr>
        <w:t xml:space="preserve">concerning an emergency “jack” repair to one of the Courthouse elevators </w:t>
      </w:r>
      <w:r w:rsidR="00930B5D">
        <w:rPr>
          <w:sz w:val="24"/>
          <w:szCs w:val="24"/>
        </w:rPr>
        <w:t xml:space="preserve">as well as other </w:t>
      </w:r>
      <w:r w:rsidR="00023C63">
        <w:rPr>
          <w:sz w:val="24"/>
          <w:szCs w:val="24"/>
        </w:rPr>
        <w:t xml:space="preserve">cost saving upgrades </w:t>
      </w:r>
      <w:r w:rsidR="00930B5D">
        <w:rPr>
          <w:sz w:val="24"/>
          <w:szCs w:val="24"/>
        </w:rPr>
        <w:t xml:space="preserve">to </w:t>
      </w:r>
      <w:r w:rsidR="00023C63">
        <w:rPr>
          <w:sz w:val="24"/>
          <w:szCs w:val="24"/>
        </w:rPr>
        <w:t>both elevators</w:t>
      </w:r>
      <w:r w:rsidR="000755E8">
        <w:rPr>
          <w:sz w:val="24"/>
          <w:szCs w:val="24"/>
        </w:rPr>
        <w:t xml:space="preserve"> which are currently forty-three (43) years old. </w:t>
      </w:r>
      <w:r w:rsidR="00930B5D">
        <w:rPr>
          <w:sz w:val="24"/>
          <w:szCs w:val="24"/>
        </w:rPr>
        <w:t>Based on a quote received from ThyssenKrupp Elevator Corporation, t</w:t>
      </w:r>
      <w:r w:rsidR="00023C63">
        <w:rPr>
          <w:sz w:val="24"/>
          <w:szCs w:val="24"/>
        </w:rPr>
        <w:t>he total estimate</w:t>
      </w:r>
      <w:r w:rsidR="00930B5D">
        <w:rPr>
          <w:sz w:val="24"/>
          <w:szCs w:val="24"/>
        </w:rPr>
        <w:t xml:space="preserve">d cost to complete the </w:t>
      </w:r>
      <w:r w:rsidR="00023C63">
        <w:rPr>
          <w:sz w:val="24"/>
          <w:szCs w:val="24"/>
        </w:rPr>
        <w:t xml:space="preserve">repairs and upgrades </w:t>
      </w:r>
      <w:r w:rsidR="00930B5D">
        <w:rPr>
          <w:sz w:val="24"/>
          <w:szCs w:val="24"/>
        </w:rPr>
        <w:t xml:space="preserve">would be </w:t>
      </w:r>
      <w:r w:rsidR="00C027EF">
        <w:rPr>
          <w:sz w:val="24"/>
          <w:szCs w:val="24"/>
        </w:rPr>
        <w:t>$</w:t>
      </w:r>
      <w:r>
        <w:rPr>
          <w:sz w:val="24"/>
          <w:szCs w:val="24"/>
        </w:rPr>
        <w:t>180,720.00</w:t>
      </w:r>
      <w:r w:rsidR="00C2408C">
        <w:rPr>
          <w:sz w:val="24"/>
          <w:szCs w:val="24"/>
        </w:rPr>
        <w:t xml:space="preserve">.  It was requested the Board </w:t>
      </w:r>
      <w:r w:rsidR="00C027EF">
        <w:rPr>
          <w:sz w:val="24"/>
          <w:szCs w:val="24"/>
        </w:rPr>
        <w:t>approve</w:t>
      </w:r>
      <w:r w:rsidR="00930B5D">
        <w:rPr>
          <w:sz w:val="24"/>
          <w:szCs w:val="24"/>
        </w:rPr>
        <w:t xml:space="preserve"> the contract with ThyssenKrupp to complete the work and the </w:t>
      </w:r>
      <w:r w:rsidR="00C027EF">
        <w:rPr>
          <w:sz w:val="24"/>
          <w:szCs w:val="24"/>
        </w:rPr>
        <w:t>associated budget amendment #2013-21 in the amount of $200,000.00</w:t>
      </w:r>
      <w:r w:rsidR="00930B5D">
        <w:rPr>
          <w:sz w:val="24"/>
          <w:szCs w:val="24"/>
        </w:rPr>
        <w:t xml:space="preserve">.  The County Manager noted the budget amendment includes an additional 10% in </w:t>
      </w:r>
      <w:r w:rsidR="00C2408C">
        <w:rPr>
          <w:sz w:val="24"/>
          <w:szCs w:val="24"/>
        </w:rPr>
        <w:t>c</w:t>
      </w:r>
      <w:r w:rsidR="00C027EF">
        <w:rPr>
          <w:sz w:val="24"/>
          <w:szCs w:val="24"/>
        </w:rPr>
        <w:t xml:space="preserve">ontingency funding to cover any unforeseen repair issues.  </w:t>
      </w:r>
    </w:p>
    <w:p w:rsidR="000755E8" w:rsidRDefault="000755E8" w:rsidP="001E19D8">
      <w:pPr>
        <w:spacing w:after="0"/>
        <w:jc w:val="both"/>
        <w:rPr>
          <w:sz w:val="24"/>
          <w:szCs w:val="24"/>
        </w:rPr>
      </w:pPr>
    </w:p>
    <w:p w:rsidR="00A46869" w:rsidRDefault="00C027EF" w:rsidP="001E19D8">
      <w:pPr>
        <w:spacing w:after="0"/>
        <w:jc w:val="both"/>
        <w:rPr>
          <w:sz w:val="24"/>
          <w:szCs w:val="24"/>
        </w:rPr>
      </w:pPr>
      <w:r>
        <w:rPr>
          <w:sz w:val="24"/>
          <w:szCs w:val="24"/>
        </w:rPr>
        <w:t xml:space="preserve">By motion, Commissioner Dunevant moved to approve the </w:t>
      </w:r>
      <w:r w:rsidR="00023C63">
        <w:rPr>
          <w:sz w:val="24"/>
          <w:szCs w:val="24"/>
        </w:rPr>
        <w:t xml:space="preserve">contract for the </w:t>
      </w:r>
      <w:r>
        <w:rPr>
          <w:sz w:val="24"/>
          <w:szCs w:val="24"/>
        </w:rPr>
        <w:t>emergency repai</w:t>
      </w:r>
      <w:r w:rsidR="00A46869">
        <w:rPr>
          <w:sz w:val="24"/>
          <w:szCs w:val="24"/>
        </w:rPr>
        <w:t xml:space="preserve">r </w:t>
      </w:r>
      <w:r w:rsidR="00023C63">
        <w:rPr>
          <w:sz w:val="24"/>
          <w:szCs w:val="24"/>
        </w:rPr>
        <w:t xml:space="preserve">and upgrades </w:t>
      </w:r>
      <w:r>
        <w:rPr>
          <w:sz w:val="24"/>
          <w:szCs w:val="24"/>
        </w:rPr>
        <w:t xml:space="preserve">to both </w:t>
      </w:r>
      <w:r w:rsidR="00A46869">
        <w:rPr>
          <w:sz w:val="24"/>
          <w:szCs w:val="24"/>
        </w:rPr>
        <w:t xml:space="preserve">Courthouse </w:t>
      </w:r>
      <w:r>
        <w:rPr>
          <w:sz w:val="24"/>
          <w:szCs w:val="24"/>
        </w:rPr>
        <w:t>elevators</w:t>
      </w:r>
      <w:r w:rsidR="00A46869">
        <w:rPr>
          <w:sz w:val="24"/>
          <w:szCs w:val="24"/>
        </w:rPr>
        <w:t xml:space="preserve"> </w:t>
      </w:r>
      <w:r>
        <w:rPr>
          <w:sz w:val="24"/>
          <w:szCs w:val="24"/>
        </w:rPr>
        <w:t>and budget amendment # 2013-21</w:t>
      </w:r>
      <w:r w:rsidR="00A46869">
        <w:rPr>
          <w:sz w:val="24"/>
          <w:szCs w:val="24"/>
        </w:rPr>
        <w:t xml:space="preserve">.  The motion was seconded by Commissioner Morton and carried by unanimous vote. </w:t>
      </w:r>
    </w:p>
    <w:p w:rsidR="00A46869" w:rsidRDefault="00A46869" w:rsidP="001E19D8">
      <w:pPr>
        <w:spacing w:after="0"/>
        <w:jc w:val="both"/>
        <w:rPr>
          <w:sz w:val="24"/>
          <w:szCs w:val="24"/>
        </w:rPr>
      </w:pPr>
    </w:p>
    <w:p w:rsidR="00A46869" w:rsidRPr="00EF2B97" w:rsidRDefault="00A46869" w:rsidP="001E19D8">
      <w:pPr>
        <w:spacing w:after="0"/>
        <w:jc w:val="both"/>
        <w:rPr>
          <w:b/>
          <w:sz w:val="24"/>
          <w:szCs w:val="24"/>
        </w:rPr>
      </w:pPr>
      <w:r w:rsidRPr="00EF2B97">
        <w:rPr>
          <w:b/>
          <w:sz w:val="24"/>
          <w:szCs w:val="24"/>
        </w:rPr>
        <w:t>ITEM # 6 – OAKBORO WASTEWATER TREATMENT PLANT DISCUSSION</w:t>
      </w:r>
    </w:p>
    <w:p w:rsidR="00A46869" w:rsidRPr="00EF2B97" w:rsidRDefault="00A46869" w:rsidP="001E19D8">
      <w:pPr>
        <w:spacing w:after="0"/>
        <w:jc w:val="both"/>
        <w:rPr>
          <w:b/>
          <w:sz w:val="24"/>
          <w:szCs w:val="24"/>
        </w:rPr>
      </w:pPr>
      <w:r w:rsidRPr="00EF2B97">
        <w:rPr>
          <w:b/>
          <w:sz w:val="24"/>
          <w:szCs w:val="24"/>
        </w:rPr>
        <w:t>Presenter:  Andy Lucas, County Manager</w:t>
      </w:r>
    </w:p>
    <w:p w:rsidR="00807768" w:rsidRPr="00EF2B97" w:rsidRDefault="00C16E7E" w:rsidP="001E19D8">
      <w:pPr>
        <w:spacing w:after="0"/>
        <w:jc w:val="both"/>
        <w:rPr>
          <w:sz w:val="24"/>
          <w:szCs w:val="24"/>
        </w:rPr>
      </w:pPr>
      <w:r w:rsidRPr="00EF2B97">
        <w:rPr>
          <w:sz w:val="24"/>
          <w:szCs w:val="24"/>
        </w:rPr>
        <w:t xml:space="preserve">The Town of Oakboro has formally approached the Board of Commissioners </w:t>
      </w:r>
      <w:r w:rsidR="00807768" w:rsidRPr="00EF2B97">
        <w:rPr>
          <w:sz w:val="24"/>
          <w:szCs w:val="24"/>
        </w:rPr>
        <w:t xml:space="preserve">regarding </w:t>
      </w:r>
      <w:r w:rsidRPr="00EF2B97">
        <w:rPr>
          <w:sz w:val="24"/>
          <w:szCs w:val="24"/>
        </w:rPr>
        <w:t xml:space="preserve">the possibility of </w:t>
      </w:r>
      <w:r w:rsidR="00EF2B97" w:rsidRPr="00EF2B97">
        <w:rPr>
          <w:sz w:val="24"/>
          <w:szCs w:val="24"/>
        </w:rPr>
        <w:t xml:space="preserve">the County </w:t>
      </w:r>
      <w:r w:rsidRPr="00EF2B97">
        <w:rPr>
          <w:sz w:val="24"/>
          <w:szCs w:val="24"/>
        </w:rPr>
        <w:t xml:space="preserve">taking ownership of Oakboro’s current wastewater treatment assets </w:t>
      </w:r>
      <w:r w:rsidR="00EF2B97" w:rsidRPr="00EF2B97">
        <w:rPr>
          <w:sz w:val="24"/>
          <w:szCs w:val="24"/>
        </w:rPr>
        <w:t xml:space="preserve">to </w:t>
      </w:r>
      <w:r w:rsidRPr="00EF2B97">
        <w:rPr>
          <w:sz w:val="24"/>
          <w:szCs w:val="24"/>
        </w:rPr>
        <w:t xml:space="preserve">include the plant, transmission lines, pump station(s) and outfall lines.  </w:t>
      </w:r>
      <w:r w:rsidR="003E49B7" w:rsidRPr="00EF2B97">
        <w:rPr>
          <w:sz w:val="24"/>
          <w:szCs w:val="24"/>
        </w:rPr>
        <w:t xml:space="preserve">Based on the Board’s interest in pursuing this project, </w:t>
      </w:r>
      <w:r w:rsidR="00807768" w:rsidRPr="00EF2B97">
        <w:rPr>
          <w:sz w:val="24"/>
          <w:szCs w:val="24"/>
        </w:rPr>
        <w:t xml:space="preserve">it was requested the Board take the following actions: </w:t>
      </w:r>
      <w:r w:rsidRPr="00EF2B97">
        <w:rPr>
          <w:sz w:val="24"/>
          <w:szCs w:val="24"/>
        </w:rPr>
        <w:t xml:space="preserve"> </w:t>
      </w:r>
    </w:p>
    <w:p w:rsidR="00807768" w:rsidRPr="00EF2B97" w:rsidRDefault="00807768" w:rsidP="00807768">
      <w:pPr>
        <w:pStyle w:val="ListParagraph"/>
        <w:numPr>
          <w:ilvl w:val="0"/>
          <w:numId w:val="2"/>
        </w:numPr>
        <w:spacing w:after="0"/>
        <w:jc w:val="both"/>
        <w:rPr>
          <w:sz w:val="24"/>
          <w:szCs w:val="24"/>
        </w:rPr>
      </w:pPr>
      <w:r w:rsidRPr="00EF2B97">
        <w:rPr>
          <w:sz w:val="24"/>
          <w:szCs w:val="24"/>
        </w:rPr>
        <w:lastRenderedPageBreak/>
        <w:t xml:space="preserve">Authorize </w:t>
      </w:r>
      <w:r w:rsidR="00C16E7E" w:rsidRPr="00EF2B97">
        <w:rPr>
          <w:sz w:val="24"/>
          <w:szCs w:val="24"/>
        </w:rPr>
        <w:t xml:space="preserve">staff to negotiate a contract with Chambers Engineering to </w:t>
      </w:r>
      <w:r w:rsidRPr="00EF2B97">
        <w:rPr>
          <w:sz w:val="24"/>
          <w:szCs w:val="24"/>
        </w:rPr>
        <w:t xml:space="preserve">determine the feasibility of the project, </w:t>
      </w:r>
    </w:p>
    <w:p w:rsidR="00807768" w:rsidRPr="00EF2B97" w:rsidRDefault="00807768" w:rsidP="00807768">
      <w:pPr>
        <w:pStyle w:val="ListParagraph"/>
        <w:numPr>
          <w:ilvl w:val="0"/>
          <w:numId w:val="2"/>
        </w:numPr>
        <w:spacing w:after="0"/>
        <w:jc w:val="both"/>
        <w:rPr>
          <w:sz w:val="24"/>
          <w:szCs w:val="24"/>
        </w:rPr>
      </w:pPr>
      <w:r w:rsidRPr="00EF2B97">
        <w:rPr>
          <w:sz w:val="24"/>
          <w:szCs w:val="24"/>
        </w:rPr>
        <w:t xml:space="preserve">Approve the associated </w:t>
      </w:r>
      <w:r w:rsidR="00C16E7E" w:rsidRPr="00EF2B97">
        <w:rPr>
          <w:sz w:val="24"/>
          <w:szCs w:val="24"/>
        </w:rPr>
        <w:t>budget amendment</w:t>
      </w:r>
      <w:r w:rsidRPr="00EF2B97">
        <w:rPr>
          <w:sz w:val="24"/>
          <w:szCs w:val="24"/>
        </w:rPr>
        <w:t>s</w:t>
      </w:r>
      <w:r w:rsidR="00C16E7E" w:rsidRPr="00EF2B97">
        <w:rPr>
          <w:sz w:val="24"/>
          <w:szCs w:val="24"/>
        </w:rPr>
        <w:t xml:space="preserve"> </w:t>
      </w:r>
      <w:r w:rsidRPr="00EF2B97">
        <w:rPr>
          <w:sz w:val="24"/>
          <w:szCs w:val="24"/>
        </w:rPr>
        <w:t xml:space="preserve">#2013-22 and # 2013-19 in the amount of $77,900.00 to provide funds </w:t>
      </w:r>
      <w:r w:rsidR="00EF2B97" w:rsidRPr="00EF2B97">
        <w:rPr>
          <w:sz w:val="24"/>
          <w:szCs w:val="24"/>
        </w:rPr>
        <w:t xml:space="preserve">to cover the cost to </w:t>
      </w:r>
      <w:r w:rsidRPr="00EF2B97">
        <w:rPr>
          <w:sz w:val="24"/>
          <w:szCs w:val="24"/>
        </w:rPr>
        <w:t>evaluat</w:t>
      </w:r>
      <w:r w:rsidR="00EF2B97" w:rsidRPr="00EF2B97">
        <w:rPr>
          <w:sz w:val="24"/>
          <w:szCs w:val="24"/>
        </w:rPr>
        <w:t xml:space="preserve">e </w:t>
      </w:r>
      <w:r w:rsidRPr="00EF2B97">
        <w:rPr>
          <w:sz w:val="24"/>
          <w:szCs w:val="24"/>
        </w:rPr>
        <w:t xml:space="preserve">the project </w:t>
      </w:r>
    </w:p>
    <w:p w:rsidR="003E49B7" w:rsidRPr="00EF2B97" w:rsidRDefault="00807768" w:rsidP="00807768">
      <w:pPr>
        <w:pStyle w:val="ListParagraph"/>
        <w:numPr>
          <w:ilvl w:val="0"/>
          <w:numId w:val="2"/>
        </w:numPr>
        <w:spacing w:after="0"/>
        <w:jc w:val="both"/>
        <w:rPr>
          <w:sz w:val="24"/>
          <w:szCs w:val="24"/>
        </w:rPr>
      </w:pPr>
      <w:r w:rsidRPr="00EF2B97">
        <w:rPr>
          <w:sz w:val="24"/>
          <w:szCs w:val="24"/>
        </w:rPr>
        <w:t xml:space="preserve">Appoint two members to a sub-committee to review status reports from the contract engineer and meet with elected representatives from Oakboro, Locust and Stanfield.     </w:t>
      </w:r>
    </w:p>
    <w:p w:rsidR="00807768" w:rsidRPr="00EF2B97" w:rsidRDefault="00807768" w:rsidP="00807768">
      <w:pPr>
        <w:spacing w:after="0"/>
        <w:jc w:val="both"/>
        <w:rPr>
          <w:sz w:val="24"/>
          <w:szCs w:val="24"/>
        </w:rPr>
      </w:pPr>
    </w:p>
    <w:p w:rsidR="00807768" w:rsidRPr="00EF2B97" w:rsidRDefault="00807768" w:rsidP="00807768">
      <w:pPr>
        <w:spacing w:after="0"/>
        <w:jc w:val="both"/>
        <w:rPr>
          <w:sz w:val="24"/>
          <w:szCs w:val="24"/>
        </w:rPr>
      </w:pPr>
      <w:r w:rsidRPr="00EF2B97">
        <w:rPr>
          <w:sz w:val="24"/>
          <w:szCs w:val="24"/>
        </w:rPr>
        <w:t xml:space="preserve">Commissioner Dunevant moved to approve both budget amendments and to appoint Commissioners Morton and Dennis to the sub-committee.  Commissioner Asciutto seconded the motion which carried by a 5 – 0 vote. </w:t>
      </w:r>
    </w:p>
    <w:p w:rsidR="00807768" w:rsidRDefault="00807768" w:rsidP="00807768">
      <w:pPr>
        <w:spacing w:after="0"/>
        <w:jc w:val="both"/>
        <w:rPr>
          <w:sz w:val="24"/>
          <w:szCs w:val="24"/>
        </w:rPr>
      </w:pPr>
    </w:p>
    <w:p w:rsidR="00992BA3" w:rsidRPr="00992BA3" w:rsidRDefault="00992BA3" w:rsidP="001E19D8">
      <w:pPr>
        <w:spacing w:after="0"/>
        <w:jc w:val="both"/>
        <w:rPr>
          <w:b/>
          <w:sz w:val="24"/>
          <w:szCs w:val="24"/>
        </w:rPr>
      </w:pPr>
      <w:r w:rsidRPr="00992BA3">
        <w:rPr>
          <w:b/>
          <w:sz w:val="24"/>
          <w:szCs w:val="24"/>
        </w:rPr>
        <w:t>ITEM # 7 – BOARD’S ANNUAL PLANNING RETREAT</w:t>
      </w:r>
    </w:p>
    <w:p w:rsidR="00992BA3" w:rsidRDefault="00992BA3" w:rsidP="001E19D8">
      <w:pPr>
        <w:spacing w:after="0"/>
        <w:jc w:val="both"/>
        <w:rPr>
          <w:b/>
          <w:sz w:val="24"/>
          <w:szCs w:val="24"/>
        </w:rPr>
      </w:pPr>
      <w:r w:rsidRPr="00992BA3">
        <w:rPr>
          <w:b/>
          <w:sz w:val="24"/>
          <w:szCs w:val="24"/>
        </w:rPr>
        <w:t>Presenter:  Andy Lucas, County Manager</w:t>
      </w:r>
    </w:p>
    <w:p w:rsidR="00992BA3" w:rsidRDefault="00EF2B97" w:rsidP="001E19D8">
      <w:pPr>
        <w:spacing w:after="0"/>
        <w:jc w:val="both"/>
        <w:rPr>
          <w:sz w:val="24"/>
          <w:szCs w:val="24"/>
        </w:rPr>
      </w:pPr>
      <w:r>
        <w:rPr>
          <w:sz w:val="24"/>
          <w:szCs w:val="24"/>
        </w:rPr>
        <w:t xml:space="preserve">Staff </w:t>
      </w:r>
      <w:r w:rsidR="00992BA3" w:rsidRPr="00992BA3">
        <w:rPr>
          <w:sz w:val="24"/>
          <w:szCs w:val="24"/>
        </w:rPr>
        <w:t>re</w:t>
      </w:r>
      <w:r w:rsidR="00807768">
        <w:rPr>
          <w:sz w:val="24"/>
          <w:szCs w:val="24"/>
        </w:rPr>
        <w:t xml:space="preserve">quested </w:t>
      </w:r>
      <w:r w:rsidR="00992BA3" w:rsidRPr="00992BA3">
        <w:rPr>
          <w:sz w:val="24"/>
          <w:szCs w:val="24"/>
        </w:rPr>
        <w:t xml:space="preserve">the Board </w:t>
      </w:r>
      <w:r w:rsidR="00807768">
        <w:rPr>
          <w:sz w:val="24"/>
          <w:szCs w:val="24"/>
        </w:rPr>
        <w:t xml:space="preserve">consider holding a </w:t>
      </w:r>
      <w:r w:rsidR="00992BA3" w:rsidRPr="00992BA3">
        <w:rPr>
          <w:sz w:val="24"/>
          <w:szCs w:val="24"/>
        </w:rPr>
        <w:t xml:space="preserve">one-day retreat to discuss </w:t>
      </w:r>
      <w:r>
        <w:rPr>
          <w:sz w:val="24"/>
          <w:szCs w:val="24"/>
        </w:rPr>
        <w:t xml:space="preserve">priorities for the </w:t>
      </w:r>
      <w:r w:rsidR="00992BA3" w:rsidRPr="00992BA3">
        <w:rPr>
          <w:sz w:val="24"/>
          <w:szCs w:val="24"/>
        </w:rPr>
        <w:t>current year</w:t>
      </w:r>
      <w:r>
        <w:rPr>
          <w:sz w:val="24"/>
          <w:szCs w:val="24"/>
        </w:rPr>
        <w:t xml:space="preserve">, </w:t>
      </w:r>
      <w:r w:rsidR="00992BA3" w:rsidRPr="00992BA3">
        <w:rPr>
          <w:sz w:val="24"/>
          <w:szCs w:val="24"/>
        </w:rPr>
        <w:t xml:space="preserve">the next fiscal year and </w:t>
      </w:r>
      <w:r>
        <w:rPr>
          <w:sz w:val="24"/>
          <w:szCs w:val="24"/>
        </w:rPr>
        <w:t xml:space="preserve">into </w:t>
      </w:r>
      <w:r w:rsidR="00992BA3">
        <w:rPr>
          <w:sz w:val="24"/>
          <w:szCs w:val="24"/>
        </w:rPr>
        <w:t xml:space="preserve">the future.  </w:t>
      </w:r>
    </w:p>
    <w:p w:rsidR="00992BA3" w:rsidRDefault="00992BA3" w:rsidP="001E19D8">
      <w:pPr>
        <w:spacing w:after="0"/>
        <w:jc w:val="both"/>
        <w:rPr>
          <w:sz w:val="24"/>
          <w:szCs w:val="24"/>
        </w:rPr>
      </w:pPr>
    </w:p>
    <w:p w:rsidR="00992BA3" w:rsidRDefault="00EF2B97" w:rsidP="001E19D8">
      <w:pPr>
        <w:spacing w:after="0"/>
        <w:jc w:val="both"/>
        <w:rPr>
          <w:sz w:val="24"/>
          <w:szCs w:val="24"/>
        </w:rPr>
      </w:pPr>
      <w:r>
        <w:rPr>
          <w:sz w:val="24"/>
          <w:szCs w:val="24"/>
        </w:rPr>
        <w:t xml:space="preserve">By motion, </w:t>
      </w:r>
      <w:r w:rsidR="00992BA3">
        <w:rPr>
          <w:sz w:val="24"/>
          <w:szCs w:val="24"/>
        </w:rPr>
        <w:t xml:space="preserve">Commissioner Dunevant moved to hold the retreat in the Stanly County Airport Conference Room on Friday, February 22, 2013 beginning at 9:00 a.m. and to hire a facilitator for the retreat.  The motion was seconded by Commissioner Asciutto and passed with a 5 – 0 vote. </w:t>
      </w:r>
    </w:p>
    <w:p w:rsidR="00992BA3" w:rsidRDefault="00992BA3" w:rsidP="001E19D8">
      <w:pPr>
        <w:spacing w:after="0"/>
        <w:jc w:val="both"/>
        <w:rPr>
          <w:sz w:val="24"/>
          <w:szCs w:val="24"/>
        </w:rPr>
      </w:pPr>
    </w:p>
    <w:p w:rsidR="00992BA3" w:rsidRPr="00992BA3" w:rsidRDefault="00992BA3" w:rsidP="001E19D8">
      <w:pPr>
        <w:spacing w:after="0"/>
        <w:jc w:val="both"/>
        <w:rPr>
          <w:b/>
          <w:sz w:val="24"/>
          <w:szCs w:val="24"/>
        </w:rPr>
      </w:pPr>
      <w:r w:rsidRPr="00992BA3">
        <w:rPr>
          <w:b/>
          <w:sz w:val="24"/>
          <w:szCs w:val="24"/>
        </w:rPr>
        <w:t>ITEM # 8 – CONSENT AGENDA</w:t>
      </w:r>
    </w:p>
    <w:p w:rsidR="00992BA3" w:rsidRDefault="00992BA3" w:rsidP="001E19D8">
      <w:pPr>
        <w:spacing w:after="0"/>
        <w:jc w:val="both"/>
        <w:rPr>
          <w:b/>
          <w:sz w:val="24"/>
          <w:szCs w:val="24"/>
        </w:rPr>
      </w:pPr>
      <w:r w:rsidRPr="00992BA3">
        <w:rPr>
          <w:b/>
          <w:sz w:val="24"/>
          <w:szCs w:val="24"/>
        </w:rPr>
        <w:t>Presenter: Chairman McIntyre</w:t>
      </w:r>
    </w:p>
    <w:p w:rsidR="00992BA3" w:rsidRPr="00992BA3" w:rsidRDefault="00992BA3" w:rsidP="001E19D8">
      <w:pPr>
        <w:pStyle w:val="ListParagraph"/>
        <w:numPr>
          <w:ilvl w:val="0"/>
          <w:numId w:val="1"/>
        </w:numPr>
        <w:jc w:val="both"/>
        <w:rPr>
          <w:rFonts w:ascii="Calibri" w:hAnsi="Calibri" w:cs="Calibri"/>
          <w:sz w:val="24"/>
          <w:szCs w:val="24"/>
        </w:rPr>
      </w:pPr>
      <w:r w:rsidRPr="00992BA3">
        <w:rPr>
          <w:rFonts w:ascii="Calibri" w:hAnsi="Calibri" w:cs="Calibri"/>
          <w:sz w:val="24"/>
          <w:szCs w:val="24"/>
        </w:rPr>
        <w:t>Minutes – Regular meeting of December 17, 2012</w:t>
      </w:r>
    </w:p>
    <w:p w:rsidR="00992BA3" w:rsidRPr="00992BA3" w:rsidRDefault="00992BA3" w:rsidP="001E19D8">
      <w:pPr>
        <w:pStyle w:val="ListParagraph"/>
        <w:numPr>
          <w:ilvl w:val="0"/>
          <w:numId w:val="1"/>
        </w:numPr>
        <w:jc w:val="both"/>
        <w:rPr>
          <w:rFonts w:ascii="Calibri" w:hAnsi="Calibri" w:cs="Calibri"/>
          <w:sz w:val="24"/>
          <w:szCs w:val="24"/>
        </w:rPr>
      </w:pPr>
      <w:r w:rsidRPr="00992BA3">
        <w:rPr>
          <w:rFonts w:ascii="Calibri" w:hAnsi="Calibri" w:cs="Calibri"/>
          <w:sz w:val="24"/>
          <w:szCs w:val="24"/>
        </w:rPr>
        <w:t>Health Dept. – Budget amendment #2013-16</w:t>
      </w:r>
    </w:p>
    <w:p w:rsidR="00992BA3" w:rsidRPr="00992BA3" w:rsidRDefault="00992BA3" w:rsidP="001E19D8">
      <w:pPr>
        <w:pStyle w:val="ListParagraph"/>
        <w:numPr>
          <w:ilvl w:val="0"/>
          <w:numId w:val="1"/>
        </w:numPr>
        <w:jc w:val="both"/>
        <w:rPr>
          <w:rFonts w:ascii="Calibri" w:hAnsi="Calibri" w:cs="Calibri"/>
          <w:sz w:val="24"/>
          <w:szCs w:val="24"/>
        </w:rPr>
      </w:pPr>
      <w:r w:rsidRPr="00992BA3">
        <w:rPr>
          <w:rFonts w:ascii="Calibri" w:hAnsi="Calibri" w:cs="Calibri"/>
          <w:sz w:val="24"/>
          <w:szCs w:val="24"/>
        </w:rPr>
        <w:t>Utilities – Budget amendment # 2013-15</w:t>
      </w:r>
    </w:p>
    <w:p w:rsidR="00992BA3" w:rsidRDefault="00992BA3" w:rsidP="001E19D8">
      <w:pPr>
        <w:pStyle w:val="ListParagraph"/>
        <w:numPr>
          <w:ilvl w:val="0"/>
          <w:numId w:val="1"/>
        </w:numPr>
        <w:jc w:val="both"/>
        <w:rPr>
          <w:rFonts w:ascii="Calibri" w:hAnsi="Calibri" w:cs="Calibri"/>
          <w:sz w:val="24"/>
          <w:szCs w:val="24"/>
        </w:rPr>
      </w:pPr>
      <w:r w:rsidRPr="00992BA3">
        <w:rPr>
          <w:rFonts w:ascii="Calibri" w:hAnsi="Calibri" w:cs="Calibri"/>
          <w:sz w:val="24"/>
          <w:szCs w:val="24"/>
        </w:rPr>
        <w:t>Sheriff’s Dept. – Budget amendment # 2013-20</w:t>
      </w:r>
    </w:p>
    <w:p w:rsidR="00992BA3" w:rsidRDefault="00992BA3" w:rsidP="001E19D8">
      <w:pPr>
        <w:pStyle w:val="ListParagraph"/>
        <w:numPr>
          <w:ilvl w:val="0"/>
          <w:numId w:val="1"/>
        </w:numPr>
        <w:jc w:val="both"/>
        <w:rPr>
          <w:rFonts w:ascii="Calibri" w:hAnsi="Calibri" w:cs="Calibri"/>
          <w:sz w:val="24"/>
          <w:szCs w:val="24"/>
        </w:rPr>
      </w:pPr>
      <w:r>
        <w:rPr>
          <w:rFonts w:ascii="Calibri" w:hAnsi="Calibri" w:cs="Calibri"/>
          <w:sz w:val="24"/>
          <w:szCs w:val="24"/>
        </w:rPr>
        <w:t xml:space="preserve">Legal Dept. – Budget amendment # 2013-18 </w:t>
      </w:r>
      <w:r w:rsidRPr="00992BA3">
        <w:rPr>
          <w:rFonts w:ascii="Calibri" w:hAnsi="Calibri" w:cs="Calibri"/>
          <w:b/>
          <w:sz w:val="24"/>
          <w:szCs w:val="24"/>
        </w:rPr>
        <w:t>(Pulled for further discussion)</w:t>
      </w:r>
    </w:p>
    <w:p w:rsidR="00992BA3" w:rsidRDefault="00992BA3" w:rsidP="001E19D8">
      <w:pPr>
        <w:pStyle w:val="ListParagraph"/>
        <w:numPr>
          <w:ilvl w:val="0"/>
          <w:numId w:val="1"/>
        </w:numPr>
        <w:jc w:val="both"/>
        <w:rPr>
          <w:rFonts w:ascii="Calibri" w:hAnsi="Calibri" w:cs="Calibri"/>
          <w:sz w:val="24"/>
          <w:szCs w:val="24"/>
        </w:rPr>
      </w:pPr>
      <w:r>
        <w:rPr>
          <w:rFonts w:ascii="Calibri" w:hAnsi="Calibri" w:cs="Calibri"/>
          <w:sz w:val="24"/>
          <w:szCs w:val="24"/>
        </w:rPr>
        <w:t xml:space="preserve">Resolution to </w:t>
      </w:r>
      <w:r w:rsidR="00B678CE">
        <w:rPr>
          <w:rFonts w:ascii="Calibri" w:hAnsi="Calibri" w:cs="Calibri"/>
          <w:sz w:val="24"/>
          <w:szCs w:val="24"/>
        </w:rPr>
        <w:t>reaffirm the a</w:t>
      </w:r>
      <w:r>
        <w:rPr>
          <w:rFonts w:ascii="Calibri" w:hAnsi="Calibri" w:cs="Calibri"/>
          <w:sz w:val="24"/>
          <w:szCs w:val="24"/>
        </w:rPr>
        <w:t>ppoint</w:t>
      </w:r>
      <w:r w:rsidR="00B678CE">
        <w:rPr>
          <w:rFonts w:ascii="Calibri" w:hAnsi="Calibri" w:cs="Calibri"/>
          <w:sz w:val="24"/>
          <w:szCs w:val="24"/>
        </w:rPr>
        <w:t xml:space="preserve">ment of </w:t>
      </w:r>
      <w:r>
        <w:rPr>
          <w:rFonts w:ascii="Calibri" w:hAnsi="Calibri" w:cs="Calibri"/>
          <w:sz w:val="24"/>
          <w:szCs w:val="24"/>
        </w:rPr>
        <w:t>Jennifer R. Furr as County Attorney for Stanly County</w:t>
      </w:r>
      <w:r w:rsidR="00D612F8">
        <w:rPr>
          <w:rFonts w:ascii="Calibri" w:hAnsi="Calibri" w:cs="Calibri"/>
          <w:sz w:val="24"/>
          <w:szCs w:val="24"/>
        </w:rPr>
        <w:t xml:space="preserve"> (See Exhibit B)</w:t>
      </w:r>
    </w:p>
    <w:p w:rsidR="00992BA3" w:rsidRDefault="00992BA3" w:rsidP="001E19D8">
      <w:pPr>
        <w:jc w:val="both"/>
        <w:rPr>
          <w:rFonts w:ascii="Calibri" w:hAnsi="Calibri" w:cs="Calibri"/>
          <w:sz w:val="24"/>
          <w:szCs w:val="24"/>
        </w:rPr>
      </w:pPr>
      <w:r>
        <w:rPr>
          <w:rFonts w:ascii="Calibri" w:hAnsi="Calibri" w:cs="Calibri"/>
          <w:sz w:val="24"/>
          <w:szCs w:val="24"/>
        </w:rPr>
        <w:t xml:space="preserve">By motion, Commissioner Dunevant moved to approve the above items as presented (with the exception of Item E).  His motion was seconded by Commissioner Dennis and carried by unanimous vote. </w:t>
      </w:r>
    </w:p>
    <w:p w:rsidR="00992BA3" w:rsidRDefault="007053D2" w:rsidP="001E19D8">
      <w:pPr>
        <w:spacing w:after="0"/>
        <w:jc w:val="both"/>
        <w:rPr>
          <w:rFonts w:ascii="Calibri" w:hAnsi="Calibri" w:cs="Calibri"/>
          <w:b/>
          <w:sz w:val="24"/>
          <w:szCs w:val="24"/>
        </w:rPr>
      </w:pPr>
      <w:r w:rsidRPr="007053D2">
        <w:rPr>
          <w:rFonts w:ascii="Calibri" w:hAnsi="Calibri" w:cs="Calibri"/>
          <w:b/>
          <w:sz w:val="24"/>
          <w:szCs w:val="24"/>
        </w:rPr>
        <w:t xml:space="preserve">CONSENT AGENDA ITEM </w:t>
      </w:r>
      <w:r w:rsidR="002D4CEA">
        <w:rPr>
          <w:rFonts w:ascii="Calibri" w:hAnsi="Calibri" w:cs="Calibri"/>
          <w:b/>
          <w:sz w:val="24"/>
          <w:szCs w:val="24"/>
        </w:rPr>
        <w:t>8(</w:t>
      </w:r>
      <w:r w:rsidRPr="007053D2">
        <w:rPr>
          <w:rFonts w:ascii="Calibri" w:hAnsi="Calibri" w:cs="Calibri"/>
          <w:b/>
          <w:sz w:val="24"/>
          <w:szCs w:val="24"/>
        </w:rPr>
        <w:t>E</w:t>
      </w:r>
      <w:r w:rsidR="002D4CEA">
        <w:rPr>
          <w:rFonts w:ascii="Calibri" w:hAnsi="Calibri" w:cs="Calibri"/>
          <w:b/>
          <w:sz w:val="24"/>
          <w:szCs w:val="24"/>
        </w:rPr>
        <w:t>)</w:t>
      </w:r>
      <w:r w:rsidRPr="007053D2">
        <w:rPr>
          <w:rFonts w:ascii="Calibri" w:hAnsi="Calibri" w:cs="Calibri"/>
          <w:b/>
          <w:sz w:val="24"/>
          <w:szCs w:val="24"/>
        </w:rPr>
        <w:t xml:space="preserve"> – LEGAL DEPT – BUDGET AMENDMENT # 2013-18</w:t>
      </w:r>
      <w:r w:rsidR="002D4CEA">
        <w:rPr>
          <w:rFonts w:ascii="Calibri" w:hAnsi="Calibri" w:cs="Calibri"/>
          <w:b/>
          <w:sz w:val="24"/>
          <w:szCs w:val="24"/>
        </w:rPr>
        <w:t xml:space="preserve"> FOR $150,000.00 FOR THE OPEN MEETINGS AND PUBLIC RECORDS LAWSUIT</w:t>
      </w:r>
    </w:p>
    <w:p w:rsidR="002D4CEA" w:rsidRDefault="002D4CEA" w:rsidP="001E19D8">
      <w:pPr>
        <w:spacing w:after="0"/>
        <w:jc w:val="both"/>
        <w:rPr>
          <w:rFonts w:ascii="Calibri" w:hAnsi="Calibri" w:cs="Calibri"/>
          <w:sz w:val="24"/>
          <w:szCs w:val="24"/>
        </w:rPr>
      </w:pPr>
      <w:r>
        <w:rPr>
          <w:rFonts w:ascii="Calibri" w:hAnsi="Calibri" w:cs="Calibri"/>
          <w:sz w:val="24"/>
          <w:szCs w:val="24"/>
        </w:rPr>
        <w:t xml:space="preserve">Commissioner Asciutto previously requested that Consent Item # 8(E) be pulled from the consent agenda for possible further discussion and a standalone vote.  Commissioner Dennis </w:t>
      </w:r>
      <w:r>
        <w:rPr>
          <w:rFonts w:ascii="Calibri" w:hAnsi="Calibri" w:cs="Calibri"/>
          <w:sz w:val="24"/>
          <w:szCs w:val="24"/>
        </w:rPr>
        <w:lastRenderedPageBreak/>
        <w:t xml:space="preserve">moved to approve budget amendment # 2013-18 and was seconded by Commissioner Asciutto.  The motion carried with a 5 – 0 vote. </w:t>
      </w:r>
    </w:p>
    <w:p w:rsidR="002D4CEA" w:rsidRDefault="002D4CEA" w:rsidP="001E19D8">
      <w:pPr>
        <w:spacing w:after="0"/>
        <w:jc w:val="both"/>
        <w:rPr>
          <w:rFonts w:ascii="Calibri" w:hAnsi="Calibri" w:cs="Calibri"/>
          <w:sz w:val="24"/>
          <w:szCs w:val="24"/>
        </w:rPr>
      </w:pPr>
    </w:p>
    <w:p w:rsidR="002D4CEA" w:rsidRPr="002D4CEA" w:rsidRDefault="002D4CEA" w:rsidP="001E19D8">
      <w:pPr>
        <w:spacing w:after="0"/>
        <w:jc w:val="both"/>
        <w:rPr>
          <w:rFonts w:ascii="Calibri" w:hAnsi="Calibri" w:cs="Calibri"/>
          <w:b/>
          <w:sz w:val="24"/>
          <w:szCs w:val="24"/>
        </w:rPr>
      </w:pPr>
      <w:r w:rsidRPr="002D4CEA">
        <w:rPr>
          <w:rFonts w:ascii="Calibri" w:hAnsi="Calibri" w:cs="Calibri"/>
          <w:b/>
          <w:sz w:val="24"/>
          <w:szCs w:val="24"/>
        </w:rPr>
        <w:t>PUBLIC COMMENT</w:t>
      </w:r>
    </w:p>
    <w:p w:rsidR="002D4CEA" w:rsidRPr="000755E8" w:rsidRDefault="002D4CEA" w:rsidP="001E19D8">
      <w:pPr>
        <w:spacing w:after="0"/>
        <w:jc w:val="both"/>
        <w:rPr>
          <w:rFonts w:ascii="Calibri" w:hAnsi="Calibri" w:cs="Calibri"/>
          <w:sz w:val="24"/>
          <w:szCs w:val="24"/>
        </w:rPr>
      </w:pPr>
      <w:r>
        <w:rPr>
          <w:rFonts w:ascii="Calibri" w:hAnsi="Calibri" w:cs="Calibri"/>
          <w:sz w:val="24"/>
          <w:szCs w:val="24"/>
        </w:rPr>
        <w:t>Mr. Frazier Huneycutt came forward to request the Board</w:t>
      </w:r>
      <w:r w:rsidR="000755E8">
        <w:rPr>
          <w:rFonts w:ascii="Calibri" w:hAnsi="Calibri" w:cs="Calibri"/>
          <w:sz w:val="24"/>
          <w:szCs w:val="24"/>
        </w:rPr>
        <w:t xml:space="preserve">’s consideration in </w:t>
      </w:r>
      <w:r>
        <w:rPr>
          <w:rFonts w:ascii="Calibri" w:hAnsi="Calibri" w:cs="Calibri"/>
          <w:sz w:val="24"/>
          <w:szCs w:val="24"/>
        </w:rPr>
        <w:t xml:space="preserve">adopting a resolution </w:t>
      </w:r>
      <w:r w:rsidR="000755E8">
        <w:rPr>
          <w:rFonts w:ascii="Calibri" w:hAnsi="Calibri" w:cs="Calibri"/>
          <w:sz w:val="24"/>
          <w:szCs w:val="24"/>
        </w:rPr>
        <w:t>honoring t</w:t>
      </w:r>
      <w:r>
        <w:rPr>
          <w:rFonts w:ascii="Calibri" w:hAnsi="Calibri" w:cs="Calibri"/>
          <w:sz w:val="24"/>
          <w:szCs w:val="24"/>
        </w:rPr>
        <w:t>he town of Badin which is celebrating its 100</w:t>
      </w:r>
      <w:r w:rsidRPr="002D4CEA">
        <w:rPr>
          <w:rFonts w:ascii="Calibri" w:hAnsi="Calibri" w:cs="Calibri"/>
          <w:sz w:val="24"/>
          <w:szCs w:val="24"/>
          <w:vertAlign w:val="superscript"/>
        </w:rPr>
        <w:t>th</w:t>
      </w:r>
      <w:r>
        <w:rPr>
          <w:rFonts w:ascii="Calibri" w:hAnsi="Calibri" w:cs="Calibri"/>
          <w:sz w:val="24"/>
          <w:szCs w:val="24"/>
        </w:rPr>
        <w:t xml:space="preserve"> birthday this year.  </w:t>
      </w:r>
      <w:r w:rsidRPr="000755E8">
        <w:rPr>
          <w:rFonts w:ascii="Calibri" w:hAnsi="Calibri" w:cs="Calibri"/>
          <w:sz w:val="24"/>
          <w:szCs w:val="24"/>
        </w:rPr>
        <w:t xml:space="preserve">Chairman McIntyre requested Mr. Huneycutt </w:t>
      </w:r>
      <w:r w:rsidR="000755E8" w:rsidRPr="000755E8">
        <w:rPr>
          <w:rFonts w:ascii="Calibri" w:hAnsi="Calibri" w:cs="Calibri"/>
          <w:sz w:val="24"/>
          <w:szCs w:val="24"/>
        </w:rPr>
        <w:t xml:space="preserve">have </w:t>
      </w:r>
      <w:r w:rsidRPr="000755E8">
        <w:rPr>
          <w:rFonts w:ascii="Calibri" w:hAnsi="Calibri" w:cs="Calibri"/>
          <w:sz w:val="24"/>
          <w:szCs w:val="24"/>
        </w:rPr>
        <w:t xml:space="preserve">the mayor of Badin contact the County Manager to </w:t>
      </w:r>
      <w:r w:rsidR="000755E8">
        <w:rPr>
          <w:rFonts w:ascii="Calibri" w:hAnsi="Calibri" w:cs="Calibri"/>
          <w:sz w:val="24"/>
          <w:szCs w:val="24"/>
        </w:rPr>
        <w:t xml:space="preserve">proceed </w:t>
      </w:r>
      <w:r w:rsidRPr="000755E8">
        <w:rPr>
          <w:rFonts w:ascii="Calibri" w:hAnsi="Calibri" w:cs="Calibri"/>
          <w:sz w:val="24"/>
          <w:szCs w:val="24"/>
        </w:rPr>
        <w:t>with th</w:t>
      </w:r>
      <w:r w:rsidR="000755E8">
        <w:rPr>
          <w:rFonts w:ascii="Calibri" w:hAnsi="Calibri" w:cs="Calibri"/>
          <w:sz w:val="24"/>
          <w:szCs w:val="24"/>
        </w:rPr>
        <w:t xml:space="preserve">e </w:t>
      </w:r>
      <w:r w:rsidRPr="000755E8">
        <w:rPr>
          <w:rFonts w:ascii="Calibri" w:hAnsi="Calibri" w:cs="Calibri"/>
          <w:sz w:val="24"/>
          <w:szCs w:val="24"/>
        </w:rPr>
        <w:t xml:space="preserve">request.    </w:t>
      </w:r>
    </w:p>
    <w:p w:rsidR="002D4CEA" w:rsidRDefault="002D4CEA" w:rsidP="001E19D8">
      <w:pPr>
        <w:spacing w:after="0"/>
        <w:jc w:val="both"/>
        <w:rPr>
          <w:rFonts w:ascii="Calibri" w:hAnsi="Calibri" w:cs="Calibri"/>
          <w:color w:val="FF0000"/>
          <w:sz w:val="24"/>
          <w:szCs w:val="24"/>
        </w:rPr>
      </w:pPr>
    </w:p>
    <w:p w:rsidR="002D4CEA" w:rsidRDefault="002D4CEA" w:rsidP="001E19D8">
      <w:pPr>
        <w:spacing w:after="0"/>
        <w:jc w:val="both"/>
        <w:rPr>
          <w:rFonts w:ascii="Calibri" w:hAnsi="Calibri" w:cs="Calibri"/>
          <w:b/>
          <w:sz w:val="24"/>
          <w:szCs w:val="24"/>
        </w:rPr>
      </w:pPr>
      <w:r>
        <w:rPr>
          <w:rFonts w:ascii="Calibri" w:hAnsi="Calibri" w:cs="Calibri"/>
          <w:b/>
          <w:sz w:val="24"/>
          <w:szCs w:val="24"/>
        </w:rPr>
        <w:t>GENERAL COMMENTS &amp; ANNOUNCEMENTS</w:t>
      </w:r>
    </w:p>
    <w:p w:rsidR="002D4CEA" w:rsidRDefault="002D4CEA" w:rsidP="001E19D8">
      <w:pPr>
        <w:spacing w:after="0"/>
        <w:jc w:val="both"/>
        <w:rPr>
          <w:rFonts w:ascii="Calibri" w:hAnsi="Calibri" w:cs="Calibri"/>
          <w:sz w:val="24"/>
          <w:szCs w:val="24"/>
        </w:rPr>
      </w:pPr>
      <w:r>
        <w:rPr>
          <w:rFonts w:ascii="Calibri" w:hAnsi="Calibri" w:cs="Calibri"/>
          <w:sz w:val="24"/>
          <w:szCs w:val="24"/>
        </w:rPr>
        <w:t xml:space="preserve">Commissioner Asciutto stated the Board continues to discuss and move forward toward a settlement with Alcoa.  The total </w:t>
      </w:r>
      <w:r w:rsidR="000755E8">
        <w:rPr>
          <w:rFonts w:ascii="Calibri" w:hAnsi="Calibri" w:cs="Calibri"/>
          <w:sz w:val="24"/>
          <w:szCs w:val="24"/>
        </w:rPr>
        <w:t xml:space="preserve">amount </w:t>
      </w:r>
      <w:r>
        <w:rPr>
          <w:rFonts w:ascii="Calibri" w:hAnsi="Calibri" w:cs="Calibri"/>
          <w:sz w:val="24"/>
          <w:szCs w:val="24"/>
        </w:rPr>
        <w:t xml:space="preserve">spent thus far by the county is $5,050,039.00. </w:t>
      </w:r>
    </w:p>
    <w:p w:rsidR="002D4CEA" w:rsidRDefault="002D4CEA" w:rsidP="001E19D8">
      <w:pPr>
        <w:spacing w:after="0"/>
        <w:jc w:val="both"/>
        <w:rPr>
          <w:rFonts w:ascii="Calibri" w:hAnsi="Calibri" w:cs="Calibri"/>
          <w:sz w:val="24"/>
          <w:szCs w:val="24"/>
        </w:rPr>
      </w:pPr>
    </w:p>
    <w:p w:rsidR="002D4CEA" w:rsidRPr="00EF2B97" w:rsidRDefault="003517B9" w:rsidP="001E19D8">
      <w:pPr>
        <w:spacing w:after="0"/>
        <w:jc w:val="both"/>
        <w:rPr>
          <w:rFonts w:ascii="Calibri" w:hAnsi="Calibri" w:cs="Calibri"/>
          <w:sz w:val="24"/>
          <w:szCs w:val="24"/>
        </w:rPr>
      </w:pPr>
      <w:r w:rsidRPr="00EF2B97">
        <w:rPr>
          <w:rFonts w:ascii="Calibri" w:hAnsi="Calibri" w:cs="Calibri"/>
          <w:sz w:val="24"/>
          <w:szCs w:val="24"/>
        </w:rPr>
        <w:t xml:space="preserve">Commissioner Asciutto stated that Governor Pat </w:t>
      </w:r>
      <w:proofErr w:type="spellStart"/>
      <w:r w:rsidRPr="00EF2B97">
        <w:rPr>
          <w:rFonts w:ascii="Calibri" w:hAnsi="Calibri" w:cs="Calibri"/>
          <w:sz w:val="24"/>
          <w:szCs w:val="24"/>
        </w:rPr>
        <w:t>McCrory</w:t>
      </w:r>
      <w:proofErr w:type="spellEnd"/>
      <w:r w:rsidRPr="00EF2B97">
        <w:rPr>
          <w:rFonts w:ascii="Calibri" w:hAnsi="Calibri" w:cs="Calibri"/>
          <w:sz w:val="24"/>
          <w:szCs w:val="24"/>
        </w:rPr>
        <w:t xml:space="preserve"> had recently announced the members of his cabinet and that </w:t>
      </w:r>
      <w:r w:rsidR="00EF2B97" w:rsidRPr="00EF2B97">
        <w:rPr>
          <w:rFonts w:ascii="Calibri" w:hAnsi="Calibri" w:cs="Calibri"/>
          <w:sz w:val="24"/>
          <w:szCs w:val="24"/>
        </w:rPr>
        <w:t xml:space="preserve">now </w:t>
      </w:r>
      <w:r w:rsidRPr="00EF2B97">
        <w:rPr>
          <w:rFonts w:ascii="Calibri" w:hAnsi="Calibri" w:cs="Calibri"/>
          <w:sz w:val="24"/>
          <w:szCs w:val="24"/>
        </w:rPr>
        <w:t xml:space="preserve">is </w:t>
      </w:r>
      <w:r w:rsidR="00EF2B97" w:rsidRPr="00EF2B97">
        <w:rPr>
          <w:rFonts w:ascii="Calibri" w:hAnsi="Calibri" w:cs="Calibri"/>
          <w:sz w:val="24"/>
          <w:szCs w:val="24"/>
        </w:rPr>
        <w:t xml:space="preserve">the </w:t>
      </w:r>
      <w:r w:rsidRPr="00EF2B97">
        <w:rPr>
          <w:rFonts w:ascii="Calibri" w:hAnsi="Calibri" w:cs="Calibri"/>
          <w:sz w:val="24"/>
          <w:szCs w:val="24"/>
        </w:rPr>
        <w:t xml:space="preserve">time to work together to obtain a settlement on the relicensing issue.  </w:t>
      </w:r>
    </w:p>
    <w:p w:rsidR="003517B9" w:rsidRPr="00EF2B97" w:rsidRDefault="003517B9" w:rsidP="001E19D8">
      <w:pPr>
        <w:spacing w:after="0"/>
        <w:jc w:val="both"/>
        <w:rPr>
          <w:rFonts w:ascii="Calibri" w:hAnsi="Calibri" w:cs="Calibri"/>
          <w:sz w:val="24"/>
          <w:szCs w:val="24"/>
        </w:rPr>
      </w:pPr>
    </w:p>
    <w:p w:rsidR="003517B9" w:rsidRDefault="003517B9" w:rsidP="001E19D8">
      <w:pPr>
        <w:spacing w:after="0"/>
        <w:jc w:val="both"/>
        <w:rPr>
          <w:rFonts w:ascii="Calibri" w:hAnsi="Calibri" w:cs="Calibri"/>
          <w:sz w:val="24"/>
          <w:szCs w:val="24"/>
        </w:rPr>
      </w:pPr>
      <w:r>
        <w:rPr>
          <w:rFonts w:ascii="Calibri" w:hAnsi="Calibri" w:cs="Calibri"/>
          <w:sz w:val="24"/>
          <w:szCs w:val="24"/>
        </w:rPr>
        <w:t xml:space="preserve">Chairman McIntyre thanked the department heads for their hard work as well as the Board of Commissioners. </w:t>
      </w:r>
    </w:p>
    <w:p w:rsidR="003517B9" w:rsidRDefault="003517B9" w:rsidP="001E19D8">
      <w:pPr>
        <w:spacing w:after="0"/>
        <w:jc w:val="both"/>
        <w:rPr>
          <w:rFonts w:ascii="Calibri" w:hAnsi="Calibri" w:cs="Calibri"/>
          <w:sz w:val="24"/>
          <w:szCs w:val="24"/>
        </w:rPr>
      </w:pPr>
    </w:p>
    <w:p w:rsidR="003517B9" w:rsidRPr="003517B9" w:rsidRDefault="003517B9" w:rsidP="001E19D8">
      <w:pPr>
        <w:spacing w:after="0"/>
        <w:jc w:val="both"/>
        <w:rPr>
          <w:rFonts w:ascii="Calibri" w:hAnsi="Calibri" w:cs="Calibri"/>
          <w:b/>
          <w:sz w:val="24"/>
          <w:szCs w:val="24"/>
        </w:rPr>
      </w:pPr>
      <w:r w:rsidRPr="003517B9">
        <w:rPr>
          <w:rFonts w:ascii="Calibri" w:hAnsi="Calibri" w:cs="Calibri"/>
          <w:b/>
          <w:sz w:val="24"/>
          <w:szCs w:val="24"/>
        </w:rPr>
        <w:t>CLOSED SESSION</w:t>
      </w:r>
    </w:p>
    <w:p w:rsidR="003517B9" w:rsidRDefault="003517B9" w:rsidP="00EF2B97">
      <w:pPr>
        <w:spacing w:after="0"/>
        <w:rPr>
          <w:rFonts w:ascii="Calibri" w:hAnsi="Calibri" w:cs="Calibri"/>
          <w:sz w:val="24"/>
          <w:szCs w:val="24"/>
        </w:rPr>
      </w:pPr>
      <w:r>
        <w:rPr>
          <w:rFonts w:ascii="Calibri" w:hAnsi="Calibri" w:cs="Calibri"/>
          <w:sz w:val="24"/>
          <w:szCs w:val="24"/>
        </w:rPr>
        <w:t>By motion, Commissioner Dennis moved to recess the meeting into closed session to consult with the County Attorney in accordance with G. S. 143-318.11(a</w:t>
      </w:r>
      <w:proofErr w:type="gramStart"/>
      <w:r>
        <w:rPr>
          <w:rFonts w:ascii="Calibri" w:hAnsi="Calibri" w:cs="Calibri"/>
          <w:sz w:val="24"/>
          <w:szCs w:val="24"/>
        </w:rPr>
        <w:t>)(</w:t>
      </w:r>
      <w:proofErr w:type="gramEnd"/>
      <w:r>
        <w:rPr>
          <w:rFonts w:ascii="Calibri" w:hAnsi="Calibri" w:cs="Calibri"/>
          <w:sz w:val="24"/>
          <w:szCs w:val="24"/>
        </w:rPr>
        <w:t>3) to discuss the 401 water quality permit intervention and APGI’s public records requests lawsuit, to discuss economic development in accordance with G. S. 143-318.11(a)(4), and a personnel issue in accordance with G. S. 143-318.11(a)(6).  The motion was seconded by Commissioner Asciutto and carried</w:t>
      </w:r>
      <w:r w:rsidR="00EF2B97">
        <w:rPr>
          <w:rFonts w:ascii="Calibri" w:hAnsi="Calibri" w:cs="Calibri"/>
          <w:sz w:val="24"/>
          <w:szCs w:val="24"/>
        </w:rPr>
        <w:t xml:space="preserve"> by unanimous vote at 7:50 p.m.</w:t>
      </w:r>
      <w:r>
        <w:rPr>
          <w:rFonts w:ascii="Calibri" w:hAnsi="Calibri" w:cs="Calibri"/>
          <w:sz w:val="24"/>
          <w:szCs w:val="24"/>
        </w:rPr>
        <w:br/>
      </w:r>
    </w:p>
    <w:p w:rsidR="008C6659" w:rsidRPr="000755E8" w:rsidRDefault="008C6659" w:rsidP="001E19D8">
      <w:pPr>
        <w:spacing w:after="0"/>
        <w:jc w:val="both"/>
        <w:rPr>
          <w:rFonts w:ascii="Calibri" w:hAnsi="Calibri" w:cs="Calibri"/>
          <w:b/>
          <w:sz w:val="24"/>
          <w:szCs w:val="24"/>
        </w:rPr>
      </w:pPr>
      <w:r w:rsidRPr="000755E8">
        <w:rPr>
          <w:rFonts w:ascii="Calibri" w:hAnsi="Calibri" w:cs="Calibri"/>
          <w:b/>
          <w:sz w:val="24"/>
          <w:szCs w:val="24"/>
        </w:rPr>
        <w:t>ANNOUNCEMENT</w:t>
      </w:r>
    </w:p>
    <w:p w:rsidR="008C6659" w:rsidRPr="000755E8" w:rsidRDefault="008C6659" w:rsidP="001E19D8">
      <w:pPr>
        <w:spacing w:after="0"/>
        <w:jc w:val="both"/>
        <w:rPr>
          <w:rFonts w:ascii="Calibri" w:hAnsi="Calibri" w:cs="Calibri"/>
          <w:sz w:val="24"/>
          <w:szCs w:val="24"/>
        </w:rPr>
      </w:pPr>
      <w:r w:rsidRPr="000755E8">
        <w:rPr>
          <w:rFonts w:ascii="Calibri" w:hAnsi="Calibri" w:cs="Calibri"/>
          <w:sz w:val="24"/>
          <w:szCs w:val="24"/>
        </w:rPr>
        <w:t>Chairman McIntyre stated that no action was taken</w:t>
      </w:r>
      <w:r w:rsidR="00EF2B97">
        <w:rPr>
          <w:rFonts w:ascii="Calibri" w:hAnsi="Calibri" w:cs="Calibri"/>
          <w:sz w:val="24"/>
          <w:szCs w:val="24"/>
        </w:rPr>
        <w:t xml:space="preserve"> during the closed session</w:t>
      </w:r>
      <w:r w:rsidRPr="000755E8">
        <w:rPr>
          <w:rFonts w:ascii="Calibri" w:hAnsi="Calibri" w:cs="Calibri"/>
          <w:sz w:val="24"/>
          <w:szCs w:val="24"/>
        </w:rPr>
        <w:t>.</w:t>
      </w:r>
    </w:p>
    <w:p w:rsidR="008C6659" w:rsidRPr="008C6659" w:rsidRDefault="008C6659" w:rsidP="001E19D8">
      <w:pPr>
        <w:spacing w:after="0"/>
        <w:jc w:val="both"/>
        <w:rPr>
          <w:rFonts w:ascii="Calibri" w:hAnsi="Calibri" w:cs="Calibri"/>
          <w:sz w:val="24"/>
          <w:szCs w:val="24"/>
        </w:rPr>
      </w:pPr>
    </w:p>
    <w:p w:rsidR="003517B9" w:rsidRPr="003517B9" w:rsidRDefault="003517B9" w:rsidP="001E19D8">
      <w:pPr>
        <w:spacing w:after="0"/>
        <w:jc w:val="both"/>
        <w:rPr>
          <w:rFonts w:ascii="Calibri" w:hAnsi="Calibri" w:cs="Calibri"/>
          <w:b/>
          <w:sz w:val="24"/>
          <w:szCs w:val="24"/>
        </w:rPr>
      </w:pPr>
      <w:r w:rsidRPr="003517B9">
        <w:rPr>
          <w:rFonts w:ascii="Calibri" w:hAnsi="Calibri" w:cs="Calibri"/>
          <w:b/>
          <w:sz w:val="24"/>
          <w:szCs w:val="24"/>
        </w:rPr>
        <w:t>ADJOURN</w:t>
      </w:r>
    </w:p>
    <w:p w:rsidR="003517B9" w:rsidRDefault="003517B9" w:rsidP="001E19D8">
      <w:pPr>
        <w:spacing w:after="0"/>
        <w:jc w:val="both"/>
        <w:rPr>
          <w:rFonts w:ascii="Calibri" w:hAnsi="Calibri" w:cs="Calibri"/>
          <w:sz w:val="24"/>
          <w:szCs w:val="24"/>
        </w:rPr>
      </w:pPr>
      <w:r>
        <w:rPr>
          <w:rFonts w:ascii="Calibri" w:hAnsi="Calibri" w:cs="Calibri"/>
          <w:sz w:val="24"/>
          <w:szCs w:val="24"/>
        </w:rPr>
        <w:t xml:space="preserve">There being no further business brought forward, Commissioner Dennis moved to adjourn the meeting and was seconded by Commissioner Morton.  Motion carried with a 5 – 0 vote at 8:50 p.m. </w:t>
      </w:r>
    </w:p>
    <w:p w:rsidR="003517B9" w:rsidRDefault="003517B9" w:rsidP="001E19D8">
      <w:pPr>
        <w:spacing w:after="0"/>
        <w:jc w:val="both"/>
        <w:rPr>
          <w:rFonts w:ascii="Calibri" w:hAnsi="Calibri" w:cs="Calibri"/>
          <w:sz w:val="24"/>
          <w:szCs w:val="24"/>
        </w:rPr>
      </w:pPr>
    </w:p>
    <w:p w:rsidR="008C6659" w:rsidRPr="008C6659" w:rsidRDefault="008C6659" w:rsidP="001E19D8">
      <w:pPr>
        <w:spacing w:after="0"/>
        <w:jc w:val="both"/>
        <w:rPr>
          <w:rFonts w:ascii="Calibri" w:hAnsi="Calibri" w:cs="Calibri"/>
          <w:b/>
          <w:sz w:val="24"/>
          <w:szCs w:val="24"/>
        </w:rPr>
      </w:pPr>
      <w:r w:rsidRPr="008C6659">
        <w:rPr>
          <w:rFonts w:ascii="Calibri" w:hAnsi="Calibri" w:cs="Calibri"/>
          <w:b/>
          <w:sz w:val="24"/>
          <w:szCs w:val="24"/>
        </w:rPr>
        <w:t xml:space="preserve">______________________________                              ______________________________ </w:t>
      </w:r>
    </w:p>
    <w:p w:rsidR="008C6659" w:rsidRPr="008C6659" w:rsidRDefault="008C6659" w:rsidP="001E19D8">
      <w:pPr>
        <w:spacing w:after="0"/>
        <w:jc w:val="both"/>
        <w:rPr>
          <w:rFonts w:ascii="Calibri" w:hAnsi="Calibri" w:cs="Calibri"/>
          <w:b/>
          <w:sz w:val="24"/>
          <w:szCs w:val="24"/>
        </w:rPr>
      </w:pPr>
      <w:r w:rsidRPr="008C6659">
        <w:rPr>
          <w:rFonts w:ascii="Calibri" w:hAnsi="Calibri" w:cs="Calibri"/>
          <w:b/>
          <w:sz w:val="24"/>
          <w:szCs w:val="24"/>
        </w:rPr>
        <w:t xml:space="preserve">Gene McIntyre, Chairman                                               Tyler Brummitt, Clerk </w:t>
      </w:r>
    </w:p>
    <w:sectPr w:rsidR="008C6659" w:rsidRPr="008C6659" w:rsidSect="003F68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768" w:rsidRDefault="00807768" w:rsidP="00CC712E">
      <w:pPr>
        <w:spacing w:after="0" w:line="240" w:lineRule="auto"/>
      </w:pPr>
      <w:r>
        <w:separator/>
      </w:r>
    </w:p>
  </w:endnote>
  <w:endnote w:type="continuationSeparator" w:id="0">
    <w:p w:rsidR="00807768" w:rsidRDefault="00807768" w:rsidP="00CC7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1" w:rsidRDefault="000E2F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6766"/>
      <w:docPartObj>
        <w:docPartGallery w:val="Page Numbers (Bottom of Page)"/>
        <w:docPartUnique/>
      </w:docPartObj>
    </w:sdtPr>
    <w:sdtContent>
      <w:sdt>
        <w:sdtPr>
          <w:id w:val="565050523"/>
          <w:docPartObj>
            <w:docPartGallery w:val="Page Numbers (Top of Page)"/>
            <w:docPartUnique/>
          </w:docPartObj>
        </w:sdtPr>
        <w:sdtContent>
          <w:p w:rsidR="00807768" w:rsidRDefault="00807768">
            <w:pPr>
              <w:pStyle w:val="Footer"/>
              <w:jc w:val="right"/>
            </w:pPr>
            <w:r>
              <w:t xml:space="preserve">Page </w:t>
            </w:r>
            <w:r w:rsidR="00C44CB4">
              <w:rPr>
                <w:b/>
                <w:sz w:val="24"/>
                <w:szCs w:val="24"/>
              </w:rPr>
              <w:fldChar w:fldCharType="begin"/>
            </w:r>
            <w:r>
              <w:rPr>
                <w:b/>
              </w:rPr>
              <w:instrText xml:space="preserve"> PAGE </w:instrText>
            </w:r>
            <w:r w:rsidR="00C44CB4">
              <w:rPr>
                <w:b/>
                <w:sz w:val="24"/>
                <w:szCs w:val="24"/>
              </w:rPr>
              <w:fldChar w:fldCharType="separate"/>
            </w:r>
            <w:r w:rsidR="00D612F8">
              <w:rPr>
                <w:b/>
                <w:noProof/>
              </w:rPr>
              <w:t>3</w:t>
            </w:r>
            <w:r w:rsidR="00C44CB4">
              <w:rPr>
                <w:b/>
                <w:sz w:val="24"/>
                <w:szCs w:val="24"/>
              </w:rPr>
              <w:fldChar w:fldCharType="end"/>
            </w:r>
            <w:r>
              <w:t xml:space="preserve"> of </w:t>
            </w:r>
            <w:r w:rsidR="00C44CB4">
              <w:rPr>
                <w:b/>
                <w:sz w:val="24"/>
                <w:szCs w:val="24"/>
              </w:rPr>
              <w:fldChar w:fldCharType="begin"/>
            </w:r>
            <w:r>
              <w:rPr>
                <w:b/>
              </w:rPr>
              <w:instrText xml:space="preserve"> NUMPAGES  </w:instrText>
            </w:r>
            <w:r w:rsidR="00C44CB4">
              <w:rPr>
                <w:b/>
                <w:sz w:val="24"/>
                <w:szCs w:val="24"/>
              </w:rPr>
              <w:fldChar w:fldCharType="separate"/>
            </w:r>
            <w:r w:rsidR="00D612F8">
              <w:rPr>
                <w:b/>
                <w:noProof/>
              </w:rPr>
              <w:t>6</w:t>
            </w:r>
            <w:r w:rsidR="00C44CB4">
              <w:rPr>
                <w:b/>
                <w:sz w:val="24"/>
                <w:szCs w:val="24"/>
              </w:rPr>
              <w:fldChar w:fldCharType="end"/>
            </w:r>
          </w:p>
        </w:sdtContent>
      </w:sdt>
    </w:sdtContent>
  </w:sdt>
  <w:p w:rsidR="00807768" w:rsidRDefault="008077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1" w:rsidRDefault="000E2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768" w:rsidRDefault="00807768" w:rsidP="00CC712E">
      <w:pPr>
        <w:spacing w:after="0" w:line="240" w:lineRule="auto"/>
      </w:pPr>
      <w:r>
        <w:separator/>
      </w:r>
    </w:p>
  </w:footnote>
  <w:footnote w:type="continuationSeparator" w:id="0">
    <w:p w:rsidR="00807768" w:rsidRDefault="00807768" w:rsidP="00CC7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1" w:rsidRDefault="000E2F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1" w:rsidRDefault="000E2F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71" w:rsidRDefault="000E2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56CA"/>
    <w:multiLevelType w:val="hybridMultilevel"/>
    <w:tmpl w:val="8FC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C66CD"/>
    <w:multiLevelType w:val="hybridMultilevel"/>
    <w:tmpl w:val="902C81FC"/>
    <w:lvl w:ilvl="0" w:tplc="0C740F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35300"/>
    <w:rsid w:val="00011604"/>
    <w:rsid w:val="00023C63"/>
    <w:rsid w:val="00024E95"/>
    <w:rsid w:val="0002514D"/>
    <w:rsid w:val="00037A71"/>
    <w:rsid w:val="00043FEF"/>
    <w:rsid w:val="000622AE"/>
    <w:rsid w:val="000755E8"/>
    <w:rsid w:val="000B1C11"/>
    <w:rsid w:val="000E2F71"/>
    <w:rsid w:val="0011082F"/>
    <w:rsid w:val="00141324"/>
    <w:rsid w:val="00161DED"/>
    <w:rsid w:val="0017710F"/>
    <w:rsid w:val="001A669A"/>
    <w:rsid w:val="001E19D8"/>
    <w:rsid w:val="001F4CEF"/>
    <w:rsid w:val="0023498F"/>
    <w:rsid w:val="0027332F"/>
    <w:rsid w:val="00273BD4"/>
    <w:rsid w:val="0028778A"/>
    <w:rsid w:val="002B1551"/>
    <w:rsid w:val="002D4CEA"/>
    <w:rsid w:val="003256A5"/>
    <w:rsid w:val="00346937"/>
    <w:rsid w:val="00347B6F"/>
    <w:rsid w:val="003517B9"/>
    <w:rsid w:val="003A5244"/>
    <w:rsid w:val="003E49B7"/>
    <w:rsid w:val="003E63B3"/>
    <w:rsid w:val="003F6888"/>
    <w:rsid w:val="004301B5"/>
    <w:rsid w:val="00436E1E"/>
    <w:rsid w:val="00463801"/>
    <w:rsid w:val="00474AB4"/>
    <w:rsid w:val="00475B48"/>
    <w:rsid w:val="004807C2"/>
    <w:rsid w:val="00487320"/>
    <w:rsid w:val="004E12B6"/>
    <w:rsid w:val="0055452C"/>
    <w:rsid w:val="00585ED0"/>
    <w:rsid w:val="005F5B6C"/>
    <w:rsid w:val="006305E1"/>
    <w:rsid w:val="0069339D"/>
    <w:rsid w:val="006C365F"/>
    <w:rsid w:val="007053D2"/>
    <w:rsid w:val="0071086A"/>
    <w:rsid w:val="00724AA1"/>
    <w:rsid w:val="00724F48"/>
    <w:rsid w:val="00760232"/>
    <w:rsid w:val="0076370F"/>
    <w:rsid w:val="0076667D"/>
    <w:rsid w:val="007A1D26"/>
    <w:rsid w:val="007A49A7"/>
    <w:rsid w:val="007C6F63"/>
    <w:rsid w:val="007E70AA"/>
    <w:rsid w:val="00802337"/>
    <w:rsid w:val="0080446F"/>
    <w:rsid w:val="00807768"/>
    <w:rsid w:val="008142BE"/>
    <w:rsid w:val="008C55E0"/>
    <w:rsid w:val="008C6659"/>
    <w:rsid w:val="008F6AA4"/>
    <w:rsid w:val="00915DE6"/>
    <w:rsid w:val="009214AA"/>
    <w:rsid w:val="00930B5D"/>
    <w:rsid w:val="009412C0"/>
    <w:rsid w:val="009548CC"/>
    <w:rsid w:val="00981FED"/>
    <w:rsid w:val="00992BA3"/>
    <w:rsid w:val="009A744F"/>
    <w:rsid w:val="009C0B8E"/>
    <w:rsid w:val="009E0DE9"/>
    <w:rsid w:val="009E599B"/>
    <w:rsid w:val="009F3516"/>
    <w:rsid w:val="00A46869"/>
    <w:rsid w:val="00A729BD"/>
    <w:rsid w:val="00A83BE7"/>
    <w:rsid w:val="00B030BE"/>
    <w:rsid w:val="00B53A46"/>
    <w:rsid w:val="00B678CE"/>
    <w:rsid w:val="00BD3593"/>
    <w:rsid w:val="00C027EF"/>
    <w:rsid w:val="00C062BA"/>
    <w:rsid w:val="00C16E7E"/>
    <w:rsid w:val="00C2408C"/>
    <w:rsid w:val="00C44CB4"/>
    <w:rsid w:val="00CA2CC2"/>
    <w:rsid w:val="00CA66B3"/>
    <w:rsid w:val="00CB1272"/>
    <w:rsid w:val="00CC712E"/>
    <w:rsid w:val="00CF37B6"/>
    <w:rsid w:val="00D35300"/>
    <w:rsid w:val="00D612F8"/>
    <w:rsid w:val="00DA228F"/>
    <w:rsid w:val="00E80F9E"/>
    <w:rsid w:val="00EE0651"/>
    <w:rsid w:val="00EF2B97"/>
    <w:rsid w:val="00F207A8"/>
    <w:rsid w:val="00F452EB"/>
    <w:rsid w:val="00F909FE"/>
    <w:rsid w:val="00F9405B"/>
    <w:rsid w:val="00FC3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1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12E"/>
  </w:style>
  <w:style w:type="paragraph" w:styleId="Footer">
    <w:name w:val="footer"/>
    <w:basedOn w:val="Normal"/>
    <w:link w:val="FooterChar"/>
    <w:uiPriority w:val="99"/>
    <w:unhideWhenUsed/>
    <w:rsid w:val="00CC7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12E"/>
  </w:style>
  <w:style w:type="paragraph" w:styleId="ListParagraph">
    <w:name w:val="List Paragraph"/>
    <w:basedOn w:val="Normal"/>
    <w:uiPriority w:val="34"/>
    <w:qFormat/>
    <w:rsid w:val="00992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924</TotalTime>
  <Pages>6</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Stanly</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TBrummitt</dc:creator>
  <cp:keywords/>
  <dc:description/>
  <cp:lastModifiedBy>TBrummitt</cp:lastModifiedBy>
  <cp:revision>10</cp:revision>
  <cp:lastPrinted>2013-01-22T19:23:00Z</cp:lastPrinted>
  <dcterms:created xsi:type="dcterms:W3CDTF">2013-01-09T15:24:00Z</dcterms:created>
  <dcterms:modified xsi:type="dcterms:W3CDTF">2013-01-22T19:24:00Z</dcterms:modified>
</cp:coreProperties>
</file>