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79" w:rsidRDefault="00B77879" w:rsidP="00B77879">
      <w:pPr>
        <w:jc w:val="center"/>
        <w:rPr>
          <w:b/>
          <w:bCs/>
        </w:rPr>
      </w:pPr>
      <w:r>
        <w:rPr>
          <w:b/>
          <w:bCs/>
        </w:rPr>
        <w:t>JOB ANNOUNCEMENT</w:t>
      </w:r>
    </w:p>
    <w:p w:rsidR="00B77879" w:rsidRDefault="00B77879" w:rsidP="00B77879">
      <w:pPr>
        <w:jc w:val="center"/>
        <w:rPr>
          <w:b/>
          <w:bCs/>
        </w:rPr>
      </w:pPr>
    </w:p>
    <w:p w:rsidR="00B77879" w:rsidRDefault="00B77879" w:rsidP="00B77879">
      <w:pPr>
        <w:jc w:val="center"/>
      </w:pPr>
    </w:p>
    <w:p w:rsidR="00904165" w:rsidRPr="00C55105" w:rsidRDefault="00904165" w:rsidP="00904165">
      <w:r w:rsidRPr="00E31446">
        <w:rPr>
          <w:b/>
        </w:rPr>
        <w:t>POSITION:</w:t>
      </w:r>
      <w:r w:rsidRPr="00E31446">
        <w:rPr>
          <w:b/>
        </w:rPr>
        <w:tab/>
      </w:r>
      <w:r w:rsidRPr="00E31446">
        <w:rPr>
          <w:b/>
        </w:rPr>
        <w:tab/>
      </w:r>
      <w:r>
        <w:t>Utility Customer Service Representative</w:t>
      </w:r>
    </w:p>
    <w:p w:rsidR="00904165" w:rsidRDefault="00904165" w:rsidP="00904165"/>
    <w:p w:rsidR="00904165" w:rsidRDefault="00904165" w:rsidP="00904165">
      <w:r w:rsidRPr="00E31446">
        <w:rPr>
          <w:b/>
        </w:rPr>
        <w:t>LOCATION:</w:t>
      </w:r>
      <w:r>
        <w:tab/>
      </w:r>
      <w:r>
        <w:tab/>
        <w:t>County of Stanly</w:t>
      </w:r>
    </w:p>
    <w:p w:rsidR="00904165" w:rsidRDefault="00904165" w:rsidP="00904165">
      <w:r>
        <w:tab/>
      </w:r>
      <w:r>
        <w:tab/>
      </w:r>
      <w:r>
        <w:tab/>
        <w:t>Utilities Department</w:t>
      </w:r>
    </w:p>
    <w:p w:rsidR="00904165" w:rsidRDefault="00904165" w:rsidP="00904165">
      <w:r>
        <w:tab/>
      </w:r>
      <w:r>
        <w:tab/>
      </w:r>
      <w:r>
        <w:tab/>
      </w:r>
    </w:p>
    <w:p w:rsidR="00904165" w:rsidRDefault="00904165" w:rsidP="00904165">
      <w:r w:rsidRPr="00E31446">
        <w:rPr>
          <w:b/>
        </w:rPr>
        <w:t>SALARY RANGE:</w:t>
      </w:r>
      <w:r>
        <w:tab/>
        <w:t xml:space="preserve">$ 24,415 hiring rate </w:t>
      </w:r>
    </w:p>
    <w:p w:rsidR="00904165" w:rsidRDefault="00904165" w:rsidP="00904165"/>
    <w:p w:rsidR="00904165" w:rsidRDefault="00904165" w:rsidP="00904165">
      <w:r w:rsidRPr="00E31446">
        <w:rPr>
          <w:b/>
        </w:rPr>
        <w:t>HOURS:</w:t>
      </w:r>
      <w:r>
        <w:tab/>
      </w:r>
      <w:r>
        <w:tab/>
        <w:t xml:space="preserve">37.5 hours per week </w:t>
      </w:r>
    </w:p>
    <w:p w:rsidR="00904165" w:rsidRDefault="00904165" w:rsidP="00904165">
      <w:pPr>
        <w:ind w:left="1440" w:firstLine="720"/>
      </w:pPr>
    </w:p>
    <w:p w:rsidR="00904165" w:rsidRDefault="00904165" w:rsidP="00904165"/>
    <w:p w:rsidR="00904165" w:rsidRPr="00EB3025" w:rsidRDefault="00904165" w:rsidP="00904165">
      <w:pPr>
        <w:widowControl w:val="0"/>
        <w:tabs>
          <w:tab w:val="left" w:pos="90"/>
        </w:tabs>
        <w:autoSpaceDE w:val="0"/>
        <w:autoSpaceDN w:val="0"/>
        <w:adjustRightInd w:val="0"/>
        <w:spacing w:after="120"/>
        <w:rPr>
          <w:rFonts w:ascii="Garamond" w:hAnsi="Garamond" w:cs="Garamond"/>
          <w:bCs/>
        </w:rPr>
      </w:pPr>
      <w:r w:rsidRPr="00E31446">
        <w:rPr>
          <w:b/>
        </w:rPr>
        <w:t>SPECIFICATION:</w:t>
      </w:r>
      <w:r w:rsidRPr="00E31446">
        <w:rPr>
          <w:b/>
        </w:rPr>
        <w:tab/>
      </w:r>
      <w:r>
        <w:t>Responsible for p</w:t>
      </w:r>
      <w:r w:rsidRPr="00EB3025">
        <w:rPr>
          <w:rFonts w:ascii="Garamond" w:hAnsi="Garamond" w:cs="Garamond"/>
        </w:rPr>
        <w:t>rovid</w:t>
      </w:r>
      <w:r>
        <w:rPr>
          <w:rFonts w:ascii="Garamond" w:hAnsi="Garamond" w:cs="Garamond"/>
        </w:rPr>
        <w:t>ing</w:t>
      </w:r>
      <w:r w:rsidRPr="00EB3025">
        <w:rPr>
          <w:rFonts w:ascii="Garamond" w:hAnsi="Garamond" w:cs="Garamond"/>
        </w:rPr>
        <w:t xml:space="preserve"> customer service by signing customer</w:t>
      </w:r>
      <w:r>
        <w:rPr>
          <w:rFonts w:ascii="Garamond" w:hAnsi="Garamond" w:cs="Garamond"/>
        </w:rPr>
        <w:t>s</w:t>
      </w:r>
      <w:r w:rsidRPr="00EB3025">
        <w:rPr>
          <w:rFonts w:ascii="Garamond" w:hAnsi="Garamond" w:cs="Garamond"/>
        </w:rPr>
        <w:t xml:space="preserve"> up for utilities services.  Handles customer complaints and misunderstandings and provides solutions to problems.  Work requires application of utility rules and regulations and reviewing customer history files.  Radio, computer, calculator, maps, </w:t>
      </w:r>
      <w:r>
        <w:rPr>
          <w:rFonts w:ascii="Garamond" w:hAnsi="Garamond" w:cs="Garamond"/>
        </w:rPr>
        <w:t>office equipment and forms are examples</w:t>
      </w:r>
      <w:r w:rsidRPr="00EB3025">
        <w:rPr>
          <w:rFonts w:ascii="Garamond" w:hAnsi="Garamond" w:cs="Garamond"/>
        </w:rPr>
        <w:t xml:space="preserve"> of the tools regularly used in the job.  </w:t>
      </w:r>
      <w:r>
        <w:rPr>
          <w:rFonts w:ascii="Garamond" w:hAnsi="Garamond" w:cs="Garamond"/>
        </w:rPr>
        <w:t>Job duties include but are not limited to c</w:t>
      </w:r>
      <w:r>
        <w:rPr>
          <w:rFonts w:ascii="Garamond" w:hAnsi="Garamond" w:cs="Garamond"/>
          <w:bCs/>
        </w:rPr>
        <w:t>ollecting current and delinquent utility payments; calculating adjustments and penalties; processing applications for new service and accounts; processing utility payments received by mail; assisting the public with questions regarding billing and service; balancing collection and cash drawer with payments; granting extensions for delinquent accounts and process adjustments for leaks; and assisting supervisor with the generation of cut off service list of delinquent accounts.</w:t>
      </w:r>
    </w:p>
    <w:p w:rsidR="00904165" w:rsidRDefault="00904165" w:rsidP="00904165"/>
    <w:p w:rsidR="00904165" w:rsidRDefault="00904165" w:rsidP="00904165"/>
    <w:p w:rsidR="00904165" w:rsidRPr="00673F86" w:rsidRDefault="00904165" w:rsidP="00904165">
      <w:pPr>
        <w:widowControl w:val="0"/>
        <w:tabs>
          <w:tab w:val="left" w:pos="90"/>
        </w:tabs>
        <w:autoSpaceDE w:val="0"/>
        <w:autoSpaceDN w:val="0"/>
        <w:adjustRightInd w:val="0"/>
        <w:spacing w:before="31"/>
        <w:rPr>
          <w:rFonts w:ascii="Garamond" w:hAnsi="Garamond" w:cs="Garamond"/>
        </w:rPr>
      </w:pPr>
      <w:r w:rsidRPr="00E31446">
        <w:rPr>
          <w:b/>
        </w:rPr>
        <w:t>DESIRABLE EDUCATION AND EXPERIENCE:</w:t>
      </w:r>
      <w:r>
        <w:rPr>
          <w:b/>
        </w:rPr>
        <w:t xml:space="preserve">  </w:t>
      </w:r>
      <w:r>
        <w:rPr>
          <w:rFonts w:ascii="Garamond" w:hAnsi="Garamond" w:cs="Garamond"/>
        </w:rPr>
        <w:t>A</w:t>
      </w:r>
      <w:r w:rsidRPr="00673F86">
        <w:rPr>
          <w:rFonts w:ascii="Garamond" w:hAnsi="Garamond" w:cs="Garamond"/>
        </w:rPr>
        <w:t xml:space="preserve"> high school diploma and some experience in dealing with the general public sufficient to meet the necessary </w:t>
      </w:r>
      <w:r>
        <w:rPr>
          <w:rFonts w:ascii="Garamond" w:hAnsi="Garamond" w:cs="Garamond"/>
        </w:rPr>
        <w:t>requirements</w:t>
      </w:r>
      <w:r w:rsidRPr="00673F86">
        <w:rPr>
          <w:rFonts w:ascii="Garamond" w:hAnsi="Garamond" w:cs="Garamond"/>
        </w:rPr>
        <w:t>.</w:t>
      </w:r>
    </w:p>
    <w:p w:rsidR="00904165" w:rsidRDefault="00904165" w:rsidP="00904165">
      <w:r w:rsidRPr="00064F3F">
        <w:tab/>
      </w:r>
    </w:p>
    <w:p w:rsidR="00904165" w:rsidRDefault="00904165" w:rsidP="00904165"/>
    <w:p w:rsidR="00904165" w:rsidRPr="00D6248A" w:rsidRDefault="00904165" w:rsidP="00904165">
      <w:r w:rsidRPr="00E31446">
        <w:rPr>
          <w:b/>
        </w:rPr>
        <w:t>SPECIAL REQUIREMENTS:</w:t>
      </w:r>
      <w:r>
        <w:tab/>
        <w:t xml:space="preserve">Possession of a valid North Carolina driver’s license.  </w:t>
      </w:r>
    </w:p>
    <w:p w:rsidR="00904165" w:rsidRDefault="00904165" w:rsidP="00904165"/>
    <w:p w:rsidR="00904165" w:rsidRPr="005C5E12" w:rsidRDefault="00904165" w:rsidP="00904165">
      <w:r w:rsidRPr="00E31446">
        <w:rPr>
          <w:b/>
        </w:rPr>
        <w:t>RECRUITMENT PERIOD:</w:t>
      </w:r>
      <w:r>
        <w:tab/>
        <w:t>May 13, 2015 through 5:00 pm May 29, 2015</w:t>
      </w:r>
    </w:p>
    <w:p w:rsidR="00904165" w:rsidRPr="00E31446" w:rsidRDefault="00904165" w:rsidP="00904165">
      <w:pPr>
        <w:rPr>
          <w:b/>
        </w:rPr>
      </w:pPr>
    </w:p>
    <w:p w:rsidR="00904165" w:rsidRDefault="00904165" w:rsidP="00904165">
      <w:r w:rsidRPr="003B729B">
        <w:rPr>
          <w:b/>
        </w:rPr>
        <w:t>APPLICATION PROCESS:</w:t>
      </w:r>
      <w:r>
        <w:tab/>
        <w:t xml:space="preserve">Stanly County employees who are interested in applying for this position may submit an updated resume and application to the Human Resources Office.  All other applicants must apply at the Employment Security Commission, </w:t>
      </w:r>
      <w:smartTag w:uri="urn:schemas-microsoft-com:office:smarttags" w:element="Street">
        <w:smartTag w:uri="urn:schemas-microsoft-com:office:smarttags" w:element="address">
          <w:r>
            <w:t>2215 US Hwy</w:t>
          </w:r>
        </w:smartTag>
      </w:smartTag>
      <w:r>
        <w:t xml:space="preserve"> 52 North, </w:t>
      </w:r>
      <w:smartTag w:uri="urn:schemas-microsoft-com:office:smarttags" w:element="place">
        <w:smartTag w:uri="urn:schemas-microsoft-com:office:smarttags" w:element="City">
          <w:r>
            <w:t>Albemarle</w:t>
          </w:r>
        </w:smartTag>
        <w:r>
          <w:t xml:space="preserve">, </w:t>
        </w:r>
        <w:smartTag w:uri="urn:schemas-microsoft-com:office:smarttags" w:element="State">
          <w:r>
            <w:t>NC</w:t>
          </w:r>
        </w:smartTag>
        <w:r>
          <w:t xml:space="preserve"> </w:t>
        </w:r>
        <w:smartTag w:uri="urn:schemas-microsoft-com:office:smarttags" w:element="PostalCode">
          <w:r>
            <w:t>28001</w:t>
          </w:r>
        </w:smartTag>
      </w:smartTag>
      <w:r>
        <w:t>.  (704) 982-2183</w:t>
      </w:r>
    </w:p>
    <w:p w:rsidR="00904165" w:rsidRDefault="00904165" w:rsidP="00904165"/>
    <w:p w:rsidR="00904165" w:rsidRDefault="00904165" w:rsidP="00904165">
      <w:pPr>
        <w:jc w:val="center"/>
      </w:pPr>
      <w:smartTag w:uri="urn:schemas-microsoft-com:office:smarttags" w:element="place">
        <w:smartTag w:uri="urn:schemas-microsoft-com:office:smarttags" w:element="PlaceName">
          <w:r>
            <w:t>Stanly</w:t>
          </w:r>
        </w:smartTag>
        <w:r>
          <w:t xml:space="preserve"> </w:t>
        </w:r>
        <w:smartTag w:uri="urn:schemas-microsoft-com:office:smarttags" w:element="PlaceType">
          <w:r>
            <w:t>County</w:t>
          </w:r>
        </w:smartTag>
      </w:smartTag>
      <w:r>
        <w:t xml:space="preserve"> is an Equal Opportunity Employer</w:t>
      </w:r>
    </w:p>
    <w:p w:rsidR="00904165" w:rsidRDefault="00904165" w:rsidP="00904165"/>
    <w:p w:rsidR="00EA37F8" w:rsidRDefault="00EA37F8" w:rsidP="00904165">
      <w:pPr>
        <w:ind w:left="3600" w:hanging="3600"/>
      </w:pPr>
      <w:bookmarkStart w:id="0" w:name="_GoBack"/>
      <w:bookmarkEnd w:id="0"/>
    </w:p>
    <w:sectPr w:rsidR="00EA37F8" w:rsidSect="00B9212D">
      <w:headerReference w:type="default" r:id="rId8"/>
      <w:pgSz w:w="12240" w:h="15840"/>
      <w:pgMar w:top="432"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B9" w:rsidRDefault="005A1BB9">
      <w:r>
        <w:separator/>
      </w:r>
    </w:p>
  </w:endnote>
  <w:endnote w:type="continuationSeparator" w:id="0">
    <w:p w:rsidR="005A1BB9" w:rsidRDefault="005A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B9" w:rsidRDefault="005A1BB9">
      <w:r>
        <w:separator/>
      </w:r>
    </w:p>
  </w:footnote>
  <w:footnote w:type="continuationSeparator" w:id="0">
    <w:p w:rsidR="005A1BB9" w:rsidRDefault="005A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972" w:type="dxa"/>
      <w:tblLook w:val="0000" w:firstRow="0" w:lastRow="0" w:firstColumn="0" w:lastColumn="0" w:noHBand="0" w:noVBand="0"/>
    </w:tblPr>
    <w:tblGrid>
      <w:gridCol w:w="2520"/>
      <w:gridCol w:w="5760"/>
      <w:gridCol w:w="2880"/>
    </w:tblGrid>
    <w:tr w:rsidR="00E57DEF">
      <w:tc>
        <w:tcPr>
          <w:tcW w:w="2520" w:type="dxa"/>
        </w:tcPr>
        <w:p w:rsidR="00E57DEF" w:rsidRDefault="00E57DEF">
          <w:pPr>
            <w:jc w:val="right"/>
          </w:pPr>
          <w:r>
            <w:br/>
          </w:r>
          <w:r>
            <w:br/>
          </w:r>
        </w:p>
      </w:tc>
      <w:tc>
        <w:tcPr>
          <w:tcW w:w="5760" w:type="dxa"/>
        </w:tcPr>
        <w:p w:rsidR="00E57DEF" w:rsidRDefault="00E57DEF">
          <w:pPr>
            <w:jc w:val="center"/>
            <w:rPr>
              <w:rFonts w:ascii="Copperplate Gothic Bold" w:hAnsi="Copperplate Gothic Bold"/>
              <w:color w:val="333399"/>
            </w:rPr>
          </w:pPr>
          <w:r>
            <w:rPr>
              <w:rFonts w:ascii="Copperplate Gothic Bold" w:hAnsi="Copperplate Gothic Bold"/>
              <w:color w:val="333399"/>
              <w:sz w:val="20"/>
              <w:szCs w:val="20"/>
            </w:rPr>
            <w:br/>
          </w:r>
          <w:r>
            <w:rPr>
              <w:rFonts w:ascii="Copperplate Gothic Bold" w:hAnsi="Copperplate Gothic Bold"/>
              <w:color w:val="333399"/>
              <w:sz w:val="20"/>
              <w:szCs w:val="20"/>
            </w:rPr>
            <w:br/>
          </w:r>
          <w:r>
            <w:rPr>
              <w:rFonts w:ascii="Copperplate Gothic Bold" w:hAnsi="Copperplate Gothic Bold"/>
              <w:color w:val="333399"/>
              <w:sz w:val="32"/>
            </w:rPr>
            <w:t>County of Stanly</w:t>
          </w:r>
          <w:r>
            <w:rPr>
              <w:rFonts w:ascii="Copperplate Gothic Bold" w:hAnsi="Copperplate Gothic Bold"/>
              <w:color w:val="333399"/>
              <w:sz w:val="32"/>
            </w:rPr>
            <w:br/>
          </w:r>
          <w:r>
            <w:rPr>
              <w:rFonts w:ascii="Copperplate Gothic Light" w:hAnsi="Copperplate Gothic Light"/>
              <w:color w:val="333399"/>
            </w:rPr>
            <w:t>Human Resource Office</w:t>
          </w:r>
          <w:r>
            <w:rPr>
              <w:rFonts w:ascii="Copperplate Gothic Light" w:hAnsi="Copperplate Gothic Light"/>
              <w:color w:val="333399"/>
              <w:sz w:val="16"/>
            </w:rPr>
            <w:br/>
            <w:t>1000 North First Street, Suite 10A</w:t>
          </w:r>
          <w:r>
            <w:rPr>
              <w:rFonts w:ascii="Copperplate Gothic Light" w:hAnsi="Copperplate Gothic Light"/>
              <w:color w:val="333399"/>
              <w:sz w:val="20"/>
            </w:rPr>
            <w:br/>
          </w:r>
          <w:r>
            <w:rPr>
              <w:rFonts w:ascii="Copperplate Gothic Light" w:hAnsi="Copperplate Gothic Light"/>
              <w:color w:val="333399"/>
              <w:sz w:val="18"/>
            </w:rPr>
            <w:t xml:space="preserve">ALBEMARLE,  NORTH CAROLINA  </w:t>
          </w:r>
          <w:r>
            <w:rPr>
              <w:rFonts w:ascii="Copperplate Gothic Light" w:hAnsi="Copperplate Gothic Light"/>
              <w:color w:val="333399"/>
              <w:sz w:val="18"/>
            </w:rPr>
            <w:br/>
            <w:t>28001</w:t>
          </w:r>
          <w:r>
            <w:rPr>
              <w:rFonts w:ascii="Copperplate Gothic Light" w:hAnsi="Copperplate Gothic Light"/>
              <w:color w:val="333399"/>
              <w:sz w:val="18"/>
            </w:rPr>
            <w:br/>
          </w:r>
        </w:p>
      </w:tc>
      <w:tc>
        <w:tcPr>
          <w:tcW w:w="2880" w:type="dxa"/>
        </w:tcPr>
        <w:p w:rsidR="00E57DEF" w:rsidRDefault="00E57DEF">
          <w:pPr>
            <w:rPr>
              <w:rFonts w:cs="Times New Roman"/>
              <w:color w:val="333399"/>
              <w:sz w:val="18"/>
            </w:rPr>
          </w:pPr>
          <w:r>
            <w:br/>
            <w:t xml:space="preserve">     </w:t>
          </w:r>
          <w:r>
            <w:rPr>
              <w:noProof/>
            </w:rPr>
            <w:drawing>
              <wp:inline distT="0" distB="0" distL="0" distR="0">
                <wp:extent cx="899795" cy="1091565"/>
                <wp:effectExtent l="19050" t="0" r="0" b="0"/>
                <wp:docPr id="1" name="Picture 1" descr="seal color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color INTRANET"/>
                        <pic:cNvPicPr>
                          <a:picLocks noChangeAspect="1" noChangeArrowheads="1"/>
                        </pic:cNvPicPr>
                      </pic:nvPicPr>
                      <pic:blipFill>
                        <a:blip r:embed="rId1"/>
                        <a:srcRect/>
                        <a:stretch>
                          <a:fillRect/>
                        </a:stretch>
                      </pic:blipFill>
                      <pic:spPr bwMode="auto">
                        <a:xfrm>
                          <a:off x="0" y="0"/>
                          <a:ext cx="899795" cy="1091565"/>
                        </a:xfrm>
                        <a:prstGeom prst="rect">
                          <a:avLst/>
                        </a:prstGeom>
                        <a:noFill/>
                        <a:ln w="9525">
                          <a:noFill/>
                          <a:miter lim="800000"/>
                          <a:headEnd/>
                          <a:tailEnd/>
                        </a:ln>
                      </pic:spPr>
                    </pic:pic>
                  </a:graphicData>
                </a:graphic>
              </wp:inline>
            </w:drawing>
          </w:r>
        </w:p>
      </w:tc>
    </w:tr>
  </w:tbl>
  <w:p w:rsidR="00E57DEF" w:rsidRDefault="00E57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FC"/>
    <w:rsid w:val="000051DD"/>
    <w:rsid w:val="00047B5E"/>
    <w:rsid w:val="003107B3"/>
    <w:rsid w:val="0036448B"/>
    <w:rsid w:val="004033F9"/>
    <w:rsid w:val="004353CA"/>
    <w:rsid w:val="00493684"/>
    <w:rsid w:val="004A7BA2"/>
    <w:rsid w:val="004E1971"/>
    <w:rsid w:val="00505246"/>
    <w:rsid w:val="0056730D"/>
    <w:rsid w:val="00573CED"/>
    <w:rsid w:val="005A1BB9"/>
    <w:rsid w:val="005F236A"/>
    <w:rsid w:val="00626D0D"/>
    <w:rsid w:val="00654DCA"/>
    <w:rsid w:val="006F5BB8"/>
    <w:rsid w:val="00752FE4"/>
    <w:rsid w:val="007B13ED"/>
    <w:rsid w:val="008E0868"/>
    <w:rsid w:val="00904165"/>
    <w:rsid w:val="009734C8"/>
    <w:rsid w:val="00975A14"/>
    <w:rsid w:val="009A77F3"/>
    <w:rsid w:val="00A07F85"/>
    <w:rsid w:val="00A70A60"/>
    <w:rsid w:val="00A8238A"/>
    <w:rsid w:val="00A91FB4"/>
    <w:rsid w:val="00AD75B1"/>
    <w:rsid w:val="00B35E07"/>
    <w:rsid w:val="00B55ECB"/>
    <w:rsid w:val="00B6714E"/>
    <w:rsid w:val="00B77879"/>
    <w:rsid w:val="00B9212D"/>
    <w:rsid w:val="00BA7E53"/>
    <w:rsid w:val="00BD45BE"/>
    <w:rsid w:val="00C3615F"/>
    <w:rsid w:val="00CB37FC"/>
    <w:rsid w:val="00DB3D1E"/>
    <w:rsid w:val="00E57DEF"/>
    <w:rsid w:val="00E722E1"/>
    <w:rsid w:val="00EA37F8"/>
    <w:rsid w:val="00F0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8B"/>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448B"/>
    <w:pPr>
      <w:tabs>
        <w:tab w:val="center" w:pos="4320"/>
        <w:tab w:val="right" w:pos="8640"/>
      </w:tabs>
    </w:pPr>
  </w:style>
  <w:style w:type="paragraph" w:styleId="Footer">
    <w:name w:val="footer"/>
    <w:basedOn w:val="Normal"/>
    <w:semiHidden/>
    <w:rsid w:val="0036448B"/>
    <w:pPr>
      <w:tabs>
        <w:tab w:val="center" w:pos="4320"/>
        <w:tab w:val="right" w:pos="8640"/>
      </w:tabs>
    </w:pPr>
  </w:style>
  <w:style w:type="paragraph" w:styleId="BodyText">
    <w:name w:val="Body Text"/>
    <w:basedOn w:val="Normal"/>
    <w:semiHidden/>
    <w:rsid w:val="0036448B"/>
    <w:rPr>
      <w:color w:val="000080"/>
      <w:sz w:val="18"/>
    </w:rPr>
  </w:style>
  <w:style w:type="paragraph" w:styleId="Title">
    <w:name w:val="Title"/>
    <w:basedOn w:val="Normal"/>
    <w:link w:val="TitleChar"/>
    <w:qFormat/>
    <w:rsid w:val="00B9212D"/>
    <w:pPr>
      <w:jc w:val="center"/>
    </w:pPr>
    <w:rPr>
      <w:rFonts w:cs="Times New Roman"/>
      <w:color w:val="auto"/>
      <w:szCs w:val="20"/>
    </w:rPr>
  </w:style>
  <w:style w:type="character" w:customStyle="1" w:styleId="TitleChar">
    <w:name w:val="Title Char"/>
    <w:basedOn w:val="DefaultParagraphFont"/>
    <w:link w:val="Title"/>
    <w:rsid w:val="00B9212D"/>
    <w:rPr>
      <w:sz w:val="24"/>
    </w:rPr>
  </w:style>
  <w:style w:type="paragraph" w:styleId="BalloonText">
    <w:name w:val="Balloon Text"/>
    <w:basedOn w:val="Normal"/>
    <w:link w:val="BalloonTextChar"/>
    <w:uiPriority w:val="99"/>
    <w:semiHidden/>
    <w:unhideWhenUsed/>
    <w:rsid w:val="00B77879"/>
    <w:rPr>
      <w:rFonts w:ascii="Tahoma" w:hAnsi="Tahoma" w:cs="Tahoma"/>
      <w:sz w:val="16"/>
      <w:szCs w:val="16"/>
    </w:rPr>
  </w:style>
  <w:style w:type="character" w:customStyle="1" w:styleId="BalloonTextChar">
    <w:name w:val="Balloon Text Char"/>
    <w:basedOn w:val="DefaultParagraphFont"/>
    <w:link w:val="BalloonText"/>
    <w:uiPriority w:val="99"/>
    <w:semiHidden/>
    <w:rsid w:val="00B77879"/>
    <w:rPr>
      <w:rFonts w:ascii="Tahoma" w:hAnsi="Tahoma" w:cs="Tahoma"/>
      <w:color w:val="000000"/>
      <w:sz w:val="16"/>
      <w:szCs w:val="16"/>
    </w:rPr>
  </w:style>
  <w:style w:type="paragraph" w:styleId="PlainText">
    <w:name w:val="Plain Text"/>
    <w:basedOn w:val="Normal"/>
    <w:link w:val="PlainTextChar"/>
    <w:rsid w:val="00505246"/>
    <w:rPr>
      <w:rFonts w:ascii="Courier New" w:hAnsi="Courier New" w:cs="Times New Roman"/>
      <w:color w:val="auto"/>
      <w:sz w:val="20"/>
      <w:szCs w:val="20"/>
    </w:rPr>
  </w:style>
  <w:style w:type="character" w:customStyle="1" w:styleId="PlainTextChar">
    <w:name w:val="Plain Text Char"/>
    <w:basedOn w:val="DefaultParagraphFont"/>
    <w:link w:val="PlainText"/>
    <w:rsid w:val="0050524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8B"/>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6448B"/>
    <w:pPr>
      <w:tabs>
        <w:tab w:val="center" w:pos="4320"/>
        <w:tab w:val="right" w:pos="8640"/>
      </w:tabs>
    </w:pPr>
  </w:style>
  <w:style w:type="paragraph" w:styleId="Footer">
    <w:name w:val="footer"/>
    <w:basedOn w:val="Normal"/>
    <w:semiHidden/>
    <w:rsid w:val="0036448B"/>
    <w:pPr>
      <w:tabs>
        <w:tab w:val="center" w:pos="4320"/>
        <w:tab w:val="right" w:pos="8640"/>
      </w:tabs>
    </w:pPr>
  </w:style>
  <w:style w:type="paragraph" w:styleId="BodyText">
    <w:name w:val="Body Text"/>
    <w:basedOn w:val="Normal"/>
    <w:semiHidden/>
    <w:rsid w:val="0036448B"/>
    <w:rPr>
      <w:color w:val="000080"/>
      <w:sz w:val="18"/>
    </w:rPr>
  </w:style>
  <w:style w:type="paragraph" w:styleId="Title">
    <w:name w:val="Title"/>
    <w:basedOn w:val="Normal"/>
    <w:link w:val="TitleChar"/>
    <w:qFormat/>
    <w:rsid w:val="00B9212D"/>
    <w:pPr>
      <w:jc w:val="center"/>
    </w:pPr>
    <w:rPr>
      <w:rFonts w:cs="Times New Roman"/>
      <w:color w:val="auto"/>
      <w:szCs w:val="20"/>
    </w:rPr>
  </w:style>
  <w:style w:type="character" w:customStyle="1" w:styleId="TitleChar">
    <w:name w:val="Title Char"/>
    <w:basedOn w:val="DefaultParagraphFont"/>
    <w:link w:val="Title"/>
    <w:rsid w:val="00B9212D"/>
    <w:rPr>
      <w:sz w:val="24"/>
    </w:rPr>
  </w:style>
  <w:style w:type="paragraph" w:styleId="BalloonText">
    <w:name w:val="Balloon Text"/>
    <w:basedOn w:val="Normal"/>
    <w:link w:val="BalloonTextChar"/>
    <w:uiPriority w:val="99"/>
    <w:semiHidden/>
    <w:unhideWhenUsed/>
    <w:rsid w:val="00B77879"/>
    <w:rPr>
      <w:rFonts w:ascii="Tahoma" w:hAnsi="Tahoma" w:cs="Tahoma"/>
      <w:sz w:val="16"/>
      <w:szCs w:val="16"/>
    </w:rPr>
  </w:style>
  <w:style w:type="character" w:customStyle="1" w:styleId="BalloonTextChar">
    <w:name w:val="Balloon Text Char"/>
    <w:basedOn w:val="DefaultParagraphFont"/>
    <w:link w:val="BalloonText"/>
    <w:uiPriority w:val="99"/>
    <w:semiHidden/>
    <w:rsid w:val="00B77879"/>
    <w:rPr>
      <w:rFonts w:ascii="Tahoma" w:hAnsi="Tahoma" w:cs="Tahoma"/>
      <w:color w:val="000000"/>
      <w:sz w:val="16"/>
      <w:szCs w:val="16"/>
    </w:rPr>
  </w:style>
  <w:style w:type="paragraph" w:styleId="PlainText">
    <w:name w:val="Plain Text"/>
    <w:basedOn w:val="Normal"/>
    <w:link w:val="PlainTextChar"/>
    <w:rsid w:val="00505246"/>
    <w:rPr>
      <w:rFonts w:ascii="Courier New" w:hAnsi="Courier New" w:cs="Times New Roman"/>
      <w:color w:val="auto"/>
      <w:sz w:val="20"/>
      <w:szCs w:val="20"/>
    </w:rPr>
  </w:style>
  <w:style w:type="character" w:customStyle="1" w:styleId="PlainTextChar">
    <w:name w:val="Plain Text Char"/>
    <w:basedOn w:val="DefaultParagraphFont"/>
    <w:link w:val="PlainText"/>
    <w:rsid w:val="0050524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9ABD-457E-422E-B74B-A136406B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Gathings</dc:creator>
  <cp:lastModifiedBy>Alicia McCall</cp:lastModifiedBy>
  <cp:revision>2</cp:revision>
  <cp:lastPrinted>2011-03-09T17:30:00Z</cp:lastPrinted>
  <dcterms:created xsi:type="dcterms:W3CDTF">2015-05-13T18:54:00Z</dcterms:created>
  <dcterms:modified xsi:type="dcterms:W3CDTF">2015-05-13T18:54:00Z</dcterms:modified>
</cp:coreProperties>
</file>